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EC" w:rsidRDefault="007617EC" w:rsidP="007617EC">
      <w:pPr>
        <w:jc w:val="center"/>
        <w:rPr>
          <w:b/>
        </w:rPr>
      </w:pPr>
      <w:bookmarkStart w:id="0" w:name="_GoBack"/>
      <w:bookmarkEnd w:id="0"/>
      <w:r w:rsidRPr="005C2DA4">
        <w:rPr>
          <w:b/>
        </w:rPr>
        <w:t>MEMORANDUM</w:t>
      </w:r>
    </w:p>
    <w:p w:rsidR="007617EC" w:rsidRDefault="007617EC" w:rsidP="007617EC">
      <w:pPr>
        <w:jc w:val="center"/>
        <w:rPr>
          <w:b/>
        </w:rPr>
      </w:pPr>
    </w:p>
    <w:p w:rsidR="007617EC" w:rsidRDefault="007617EC" w:rsidP="007617EC">
      <w:pPr>
        <w:jc w:val="center"/>
        <w:rPr>
          <w:b/>
        </w:rPr>
      </w:pPr>
    </w:p>
    <w:p w:rsidR="007617EC" w:rsidRPr="000F5A5E" w:rsidRDefault="007617EC" w:rsidP="007617EC">
      <w:pPr>
        <w:tabs>
          <w:tab w:val="left" w:pos="1080"/>
          <w:tab w:val="left" w:pos="1440"/>
          <w:tab w:val="left" w:pos="1800"/>
        </w:tabs>
      </w:pPr>
      <w:r>
        <w:rPr>
          <w:b/>
        </w:rPr>
        <w:t>TO:</w:t>
      </w:r>
      <w:r>
        <w:rPr>
          <w:b/>
        </w:rPr>
        <w:tab/>
      </w:r>
      <w:r>
        <w:t>Committee on Academic Programs</w:t>
      </w:r>
      <w:r>
        <w:rPr>
          <w:b/>
        </w:rPr>
        <w:tab/>
      </w:r>
      <w:r>
        <w:rPr>
          <w:b/>
        </w:rPr>
        <w:tab/>
      </w:r>
    </w:p>
    <w:p w:rsidR="007617EC" w:rsidRDefault="007617EC" w:rsidP="007617EC">
      <w:pPr>
        <w:tabs>
          <w:tab w:val="left" w:pos="1080"/>
          <w:tab w:val="left" w:pos="1440"/>
          <w:tab w:val="left" w:pos="1800"/>
        </w:tabs>
      </w:pPr>
    </w:p>
    <w:p w:rsidR="007617EC" w:rsidRPr="008642E8" w:rsidRDefault="007617EC" w:rsidP="007617EC">
      <w:pPr>
        <w:tabs>
          <w:tab w:val="left" w:pos="1080"/>
          <w:tab w:val="left" w:pos="1440"/>
          <w:tab w:val="left" w:pos="1800"/>
        </w:tabs>
      </w:pPr>
      <w:r>
        <w:rPr>
          <w:b/>
        </w:rPr>
        <w:t>FROM:</w:t>
      </w:r>
      <w:r>
        <w:rPr>
          <w:b/>
        </w:rPr>
        <w:tab/>
      </w:r>
      <w:r>
        <w:t xml:space="preserve">Steering Committee </w:t>
      </w:r>
    </w:p>
    <w:p w:rsidR="007617EC" w:rsidRDefault="007617EC" w:rsidP="007617EC">
      <w:pPr>
        <w:tabs>
          <w:tab w:val="left" w:pos="1080"/>
          <w:tab w:val="left" w:pos="1440"/>
          <w:tab w:val="left" w:pos="1800"/>
        </w:tabs>
      </w:pPr>
    </w:p>
    <w:p w:rsidR="007617EC" w:rsidRPr="00E42AC2" w:rsidRDefault="007617EC" w:rsidP="007617EC">
      <w:pPr>
        <w:tabs>
          <w:tab w:val="left" w:pos="1080"/>
          <w:tab w:val="left" w:pos="1440"/>
          <w:tab w:val="left" w:pos="1800"/>
        </w:tabs>
        <w:ind w:left="1800" w:hanging="1800"/>
      </w:pPr>
      <w:r>
        <w:rPr>
          <w:b/>
        </w:rPr>
        <w:t>RE:</w:t>
      </w:r>
      <w:r>
        <w:rPr>
          <w:b/>
        </w:rPr>
        <w:tab/>
      </w:r>
      <w:r>
        <w:t>Sexuality and Queer Studies Minor</w:t>
      </w:r>
      <w:r>
        <w:tab/>
      </w:r>
    </w:p>
    <w:p w:rsidR="007617EC" w:rsidRDefault="007617EC" w:rsidP="007617EC">
      <w:pPr>
        <w:tabs>
          <w:tab w:val="left" w:pos="1080"/>
          <w:tab w:val="left" w:pos="1440"/>
          <w:tab w:val="left" w:pos="1800"/>
        </w:tabs>
      </w:pPr>
    </w:p>
    <w:p w:rsidR="007617EC" w:rsidRPr="00E42AC2" w:rsidRDefault="007617EC" w:rsidP="007617EC">
      <w:pPr>
        <w:tabs>
          <w:tab w:val="left" w:pos="1080"/>
          <w:tab w:val="left" w:pos="1440"/>
          <w:tab w:val="left" w:pos="1800"/>
        </w:tabs>
      </w:pPr>
      <w:r>
        <w:rPr>
          <w:b/>
        </w:rPr>
        <w:t>DATE:</w:t>
      </w:r>
      <w:r>
        <w:rPr>
          <w:b/>
        </w:rPr>
        <w:tab/>
      </w:r>
      <w:r>
        <w:t>February 5, 2014</w:t>
      </w:r>
    </w:p>
    <w:p w:rsidR="007617EC" w:rsidRDefault="007617EC" w:rsidP="007617EC">
      <w:pPr>
        <w:tabs>
          <w:tab w:val="left" w:pos="1800"/>
        </w:tabs>
      </w:pPr>
    </w:p>
    <w:p w:rsidR="007617EC" w:rsidRPr="00E4169B" w:rsidRDefault="007617EC" w:rsidP="007617EC">
      <w:pPr>
        <w:rPr>
          <w:b/>
          <w:u w:val="single"/>
        </w:rPr>
      </w:pPr>
      <w:r>
        <w:rPr>
          <w:b/>
          <w:u w:val="single"/>
        </w:rPr>
        <w:t>Background:</w:t>
      </w:r>
    </w:p>
    <w:p w:rsidR="007617EC" w:rsidRDefault="007617EC" w:rsidP="007617EC">
      <w:r>
        <w:t>The Department of Women’s and Gender Studies has proposed a new minor in Sexuality and Queer Studies. The accompanying proposal provides a description of and rationale for the minor. The proposal has been approved by both the Humanities and Social Sciences Curriculum Committee and Dean Rifkin.</w:t>
      </w:r>
    </w:p>
    <w:p w:rsidR="007617EC" w:rsidRDefault="007617EC" w:rsidP="007617EC"/>
    <w:p w:rsidR="007617EC" w:rsidRDefault="007617EC" w:rsidP="007617EC">
      <w:pPr>
        <w:rPr>
          <w:b/>
          <w:u w:val="single"/>
        </w:rPr>
      </w:pPr>
      <w:r>
        <w:rPr>
          <w:b/>
          <w:u w:val="single"/>
        </w:rPr>
        <w:t>Charge:</w:t>
      </w:r>
    </w:p>
    <w:p w:rsidR="007617EC" w:rsidRDefault="007617EC" w:rsidP="007617EC">
      <w:r>
        <w:t xml:space="preserve">CAP should determine if all academic units that might be affected by creation of the minor have been consulted. If so, it can prepare a final recommendation without seeking further testimony. </w:t>
      </w:r>
    </w:p>
    <w:p w:rsidR="007617EC" w:rsidRDefault="007617EC" w:rsidP="007617EC"/>
    <w:p w:rsidR="007617EC" w:rsidRDefault="007617EC" w:rsidP="007617EC">
      <w:r w:rsidRPr="00E473B2">
        <w:rPr>
          <w:b/>
          <w:u w:val="single"/>
        </w:rPr>
        <w:t>Timeline:</w:t>
      </w:r>
    </w:p>
    <w:p w:rsidR="007617EC" w:rsidRDefault="007617EC" w:rsidP="007617EC">
      <w:r>
        <w:t xml:space="preserve">CAP should complete its work on this charge this semester.  </w:t>
      </w:r>
    </w:p>
    <w:p w:rsidR="007617EC" w:rsidRDefault="007617EC" w:rsidP="007617EC"/>
    <w:p w:rsidR="007617EC" w:rsidRPr="003D34D1" w:rsidRDefault="007617EC" w:rsidP="007617EC">
      <w:pPr>
        <w:spacing w:before="240" w:after="120"/>
        <w:rPr>
          <w:b/>
          <w:bCs/>
          <w:u w:val="single"/>
        </w:rPr>
      </w:pPr>
      <w:r w:rsidRPr="003D34D1">
        <w:rPr>
          <w:b/>
          <w:bCs/>
          <w:u w:val="single"/>
        </w:rPr>
        <w:t>TCNJ Governance Processes</w:t>
      </w:r>
    </w:p>
    <w:p w:rsidR="007617EC" w:rsidRPr="00596C43" w:rsidRDefault="007617EC" w:rsidP="007617EC">
      <w:pPr>
        <w:spacing w:before="240" w:after="120"/>
      </w:pPr>
      <w:r w:rsidRPr="00596C43">
        <w:rPr>
          <w:b/>
          <w:bCs/>
        </w:rPr>
        <w:t xml:space="preserve">Step #1 -- Identifying and reporting the problem:  </w:t>
      </w:r>
      <w:r w:rsidRPr="00596C43">
        <w:t>When a Stan</w:t>
      </w:r>
      <w:r>
        <w:t>ding Committee receives a charge</w:t>
      </w:r>
      <w:r w:rsidRPr="00596C43">
        <w:t xml:space="preserve"> from the Steering Committee, the first responsibility is to clearly articulate and report the problem to the campus community</w:t>
      </w:r>
      <w:r>
        <w:t>.</w:t>
      </w:r>
      <w:r w:rsidRPr="00596C43">
        <w:t xml:space="preserve"> The problem may have been set out clearly in the charge received from the Steering Committee, or it may be necessary for the Standing Committee</w:t>
      </w:r>
      <w:r>
        <w:t xml:space="preserve"> to frame a problem statement. </w:t>
      </w:r>
      <w:r w:rsidRPr="00596C43">
        <w:t>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w:t>
      </w:r>
      <w:r>
        <w:t xml:space="preserve"> specific</w:t>
      </w:r>
      <w:r w:rsidRPr="00596C43">
        <w:t xml:space="preserve"> solutions.  Clearly stated problems will lead to better recommendations. </w:t>
      </w:r>
    </w:p>
    <w:p w:rsidR="007617EC" w:rsidRDefault="007617EC" w:rsidP="007617EC">
      <w:pPr>
        <w:spacing w:before="240" w:after="120"/>
        <w:contextualSpacing/>
      </w:pPr>
      <w:r w:rsidRPr="00596C43">
        <w:rPr>
          <w:b/>
          <w:bCs/>
        </w:rPr>
        <w:t xml:space="preserve">Step #2 -- Preparing a preliminary recommendation:  </w:t>
      </w:r>
      <w:r w:rsidRPr="00596C43">
        <w:t xml:space="preserve">Once the campus community has received the problem statement, committees can begin to collect data needed to make a </w:t>
      </w:r>
      <w:r>
        <w:t xml:space="preserve">preliminary </w:t>
      </w:r>
      <w:r w:rsidRPr="00596C43">
        <w:t xml:space="preserve">recommendation.  </w:t>
      </w:r>
      <w:r>
        <w:t xml:space="preserve">Committees should receive input from affected individuals and all relevant stakeholder groups prior to making a preliminary recommendation.  For issues that have broad implications or that affect a large number of individuals, initial testimony should be solicited from the campus community at large.  For some issues, sufficient initial testimony may come from input through committee membership or solicitation from targeted constituent groups. </w:t>
      </w:r>
      <w:r w:rsidRPr="00EC340C">
        <w:t xml:space="preserve">When, in the best judgment of the committee, adequate clarity of the principles contributing to the problem are known, a preliminary recommendation should be drafted and disseminated to the campus community through regular updates and the Governance </w:t>
      </w:r>
      <w:r>
        <w:t>website</w:t>
      </w:r>
      <w:r w:rsidRPr="00EC340C">
        <w:t>.</w:t>
      </w:r>
      <w:r>
        <w:t xml:space="preserve">  At this point, c</w:t>
      </w:r>
      <w:r w:rsidRPr="00EC340C">
        <w:t>ommittees typically receive inpu</w:t>
      </w:r>
      <w:r>
        <w:t>t or testimony</w:t>
      </w:r>
      <w:r w:rsidRPr="00EC340C">
        <w:t xml:space="preserve"> through committee membership, formal testimony, and open comment from affected individuals and all stakeholder groups.  Committees must be proactive in inviting stakeholder groups (including Student Government, Staff Senate and Faculty Senate) to provide formal testimony.</w:t>
      </w:r>
      <w:r>
        <w:t xml:space="preserve"> In cases where testimony </w:t>
      </w:r>
      <w:r>
        <w:lastRenderedPageBreak/>
        <w:t>results in significant and substantive changes to the preliminary recommendation, the new recommendation will be considered to be in step #2.</w:t>
      </w:r>
      <w:r w:rsidRPr="00EC340C">
        <w:t xml:space="preserve"> </w:t>
      </w:r>
    </w:p>
    <w:p w:rsidR="007617EC" w:rsidRPr="00EC340C" w:rsidRDefault="007617EC" w:rsidP="007617EC">
      <w:pPr>
        <w:spacing w:before="240" w:after="120"/>
        <w:contextualSpacing/>
      </w:pPr>
    </w:p>
    <w:p w:rsidR="007617EC" w:rsidRPr="00EC340C" w:rsidRDefault="007617EC" w:rsidP="007617EC">
      <w:pPr>
        <w:spacing w:before="240" w:after="120"/>
        <w:contextualSpacing/>
      </w:pPr>
      <w:r w:rsidRPr="00596C43">
        <w:rPr>
          <w:b/>
          <w:bCs/>
        </w:rPr>
        <w:t xml:space="preserve">Step #3 -- Making a </w:t>
      </w:r>
      <w:r>
        <w:rPr>
          <w:b/>
          <w:bCs/>
        </w:rPr>
        <w:t>f</w:t>
      </w:r>
      <w:r w:rsidRPr="00596C43">
        <w:rPr>
          <w:b/>
          <w:bCs/>
        </w:rPr>
        <w:t xml:space="preserve">inal </w:t>
      </w:r>
      <w:r>
        <w:rPr>
          <w:b/>
          <w:bCs/>
        </w:rPr>
        <w:t>r</w:t>
      </w:r>
      <w:r w:rsidRPr="00596C43">
        <w:rPr>
          <w:b/>
          <w:bCs/>
        </w:rPr>
        <w:t xml:space="preserve">ecommendation:  </w:t>
      </w:r>
      <w:r w:rsidRPr="00596C43">
        <w:t xml:space="preserve">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t>
      </w:r>
      <w:r w:rsidRPr="00EC340C">
        <w:t xml:space="preserve">When, in the best judgment of the committee, the campus community has responded to the proposed resolution of the issue, the committee shall send </w:t>
      </w:r>
      <w:r>
        <w:t>its</w:t>
      </w:r>
      <w:r w:rsidRPr="00EC340C">
        <w:t xml:space="preserve"> final recommendation (</w:t>
      </w:r>
      <w:r>
        <w:t xml:space="preserve">with </w:t>
      </w:r>
      <w:r w:rsidRPr="00EC340C">
        <w:t>documentation) to the Steering Committee.</w:t>
      </w:r>
      <w:r>
        <w:t xml:space="preserve"> That final recommendation should include a suggested implementation date.  Accompanying the final recommendation shall be a report of how testimony was gathered, the nature of that testimony, and how the Committee responded to that testimony, including a description of how the preliminary recommendation evolved as a result of testimony. </w:t>
      </w:r>
    </w:p>
    <w:p w:rsidR="007617EC" w:rsidRPr="00596C43" w:rsidRDefault="007617EC" w:rsidP="007617EC">
      <w:pPr>
        <w:spacing w:before="240" w:after="120"/>
        <w:rPr>
          <w:b/>
          <w:bCs/>
        </w:rPr>
      </w:pPr>
      <w:r w:rsidRPr="00596C43">
        <w:rPr>
          <w:b/>
          <w:bCs/>
        </w:rPr>
        <w:t>Testimony</w:t>
      </w:r>
    </w:p>
    <w:p w:rsidR="007617EC" w:rsidRDefault="007617EC" w:rsidP="007617EC">
      <w:r w:rsidRPr="00EF428F">
        <w:t xml:space="preserve">The presenting of testimony, prior to both the preliminary and final </w:t>
      </w:r>
      <w:r>
        <w:t xml:space="preserve">recommendations, </w:t>
      </w:r>
      <w:r w:rsidRPr="00EC340C">
        <w:t>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w:t>
      </w:r>
      <w:r>
        <w:t>s</w:t>
      </w:r>
      <w:r w:rsidRPr="00EC340C">
        <w:t xml:space="preserve"> # 2 and #3 of the process.  Committees need to identify stakeholder groups that are interested in each particular issue and invite their testimony at scheduled Committee meetings or hearings.  Committees should report in their </w:t>
      </w:r>
      <w:r>
        <w:t>transmittal memos</w:t>
      </w:r>
      <w:r w:rsidRPr="00EC340C">
        <w:t xml:space="preserve"> which groups were targeted as stakeholders, how testimony was invited, the form of the testimony (written, oral, etc.), and the substantive content of the testimony.</w:t>
      </w:r>
    </w:p>
    <w:p w:rsidR="007617EC" w:rsidRDefault="007617EC" w:rsidP="007617EC"/>
    <w:p w:rsidR="007617EC" w:rsidRDefault="007617EC" w:rsidP="007617EC">
      <w:r>
        <w:t xml:space="preserve">To see the Steering Committee’s guidelines for gathering testimony and making a final recommendation, see the “Governance Toolbox” at </w:t>
      </w:r>
      <w:hyperlink r:id="rId8" w:history="1">
        <w:r w:rsidRPr="00866DA7">
          <w:rPr>
            <w:rStyle w:val="Hyperlink"/>
          </w:rPr>
          <w:t>http://academicaffairs.pages.tcnj.edu/college-governance/a-governance-toolbox/</w:t>
        </w:r>
      </w:hyperlink>
    </w:p>
    <w:p w:rsidR="007617EC" w:rsidRPr="003D34D1" w:rsidRDefault="007617EC" w:rsidP="007617EC"/>
    <w:p w:rsidR="007617EC" w:rsidRPr="00596C43" w:rsidRDefault="007617EC" w:rsidP="007617EC">
      <w:pPr>
        <w:jc w:val="both"/>
      </w:pPr>
    </w:p>
    <w:p w:rsidR="007617EC" w:rsidRDefault="007617EC" w:rsidP="007617EC"/>
    <w:p w:rsidR="007617EC" w:rsidRDefault="007617EC" w:rsidP="008D7024">
      <w:pPr>
        <w:pStyle w:val="NormalWeb"/>
        <w:jc w:val="center"/>
        <w:rPr>
          <w:b/>
          <w:bCs/>
        </w:rPr>
      </w:pPr>
    </w:p>
    <w:p w:rsidR="007617EC" w:rsidRDefault="007617EC" w:rsidP="008D7024">
      <w:pPr>
        <w:pStyle w:val="NormalWeb"/>
        <w:jc w:val="center"/>
        <w:rPr>
          <w:b/>
          <w:bCs/>
        </w:rPr>
      </w:pPr>
    </w:p>
    <w:p w:rsidR="000E08BD" w:rsidRPr="00306D57" w:rsidRDefault="000E08BD" w:rsidP="008D7024">
      <w:pPr>
        <w:pStyle w:val="NormalWeb"/>
        <w:jc w:val="center"/>
        <w:rPr>
          <w:b/>
          <w:bCs/>
        </w:rPr>
      </w:pPr>
      <w:r w:rsidRPr="00306D57">
        <w:rPr>
          <w:b/>
          <w:bCs/>
        </w:rPr>
        <w:t>Minor i</w:t>
      </w:r>
      <w:r>
        <w:rPr>
          <w:b/>
          <w:bCs/>
        </w:rPr>
        <w:t>n Sexuality and Queer Studies</w:t>
      </w:r>
    </w:p>
    <w:p w:rsidR="000E08BD" w:rsidRDefault="000E08BD" w:rsidP="008D7024">
      <w:pPr>
        <w:pStyle w:val="NormalWeb"/>
        <w:rPr>
          <w:b/>
          <w:bCs/>
        </w:rPr>
      </w:pPr>
    </w:p>
    <w:p w:rsidR="000E08BD" w:rsidRDefault="000E08BD" w:rsidP="008D7024">
      <w:pPr>
        <w:pStyle w:val="NormalWeb"/>
        <w:rPr>
          <w:b/>
          <w:bCs/>
        </w:rPr>
      </w:pPr>
      <w:r w:rsidRPr="001A6984">
        <w:rPr>
          <w:b/>
          <w:bCs/>
        </w:rPr>
        <w:t>Sponsoring Faculty:</w:t>
      </w:r>
      <w:r>
        <w:t xml:space="preserve"> Nelson M. Rodriguez, Women’s and Gender Studies</w:t>
      </w:r>
    </w:p>
    <w:p w:rsidR="000E08BD" w:rsidRPr="00306D57" w:rsidRDefault="000E08BD" w:rsidP="008D7024">
      <w:pPr>
        <w:pStyle w:val="NormalWeb"/>
      </w:pPr>
      <w:r>
        <w:rPr>
          <w:b/>
          <w:bCs/>
        </w:rPr>
        <w:t>Sponsoring D</w:t>
      </w:r>
      <w:r w:rsidRPr="001A6984">
        <w:rPr>
          <w:b/>
          <w:bCs/>
        </w:rPr>
        <w:t>epartment:</w:t>
      </w:r>
      <w:r>
        <w:t xml:space="preserve"> Women’s and Gender Studies</w:t>
      </w:r>
    </w:p>
    <w:p w:rsidR="000E08BD" w:rsidRPr="004D1BFA" w:rsidRDefault="000E08BD" w:rsidP="007B2F2A">
      <w:pPr>
        <w:pStyle w:val="NormalWeb"/>
        <w:numPr>
          <w:ilvl w:val="0"/>
          <w:numId w:val="15"/>
        </w:numPr>
        <w:rPr>
          <w:b/>
          <w:bCs/>
        </w:rPr>
      </w:pPr>
      <w:r>
        <w:rPr>
          <w:b/>
          <w:bCs/>
        </w:rPr>
        <w:lastRenderedPageBreak/>
        <w:t xml:space="preserve">Requirements: </w:t>
      </w:r>
      <w:r w:rsidRPr="00306D57">
        <w:t>Five courses</w:t>
      </w:r>
      <w:r>
        <w:t>/five units total: T</w:t>
      </w:r>
      <w:r w:rsidRPr="00306D57">
        <w:t>wo</w:t>
      </w:r>
      <w:r>
        <w:t xml:space="preserve"> courses selected</w:t>
      </w:r>
      <w:r w:rsidRPr="00306D57">
        <w:t xml:space="preserve"> from “Required” and three</w:t>
      </w:r>
      <w:r>
        <w:t xml:space="preserve"> courses selected</w:t>
      </w:r>
      <w:r w:rsidRPr="00306D57">
        <w:t xml:space="preserve"> from “Options”</w:t>
      </w:r>
    </w:p>
    <w:p w:rsidR="000E08BD" w:rsidRPr="00F15D44" w:rsidRDefault="000E08BD" w:rsidP="004D1BFA">
      <w:pPr>
        <w:pStyle w:val="NormalWeb"/>
        <w:spacing w:before="0" w:beforeAutospacing="0" w:after="0" w:afterAutospacing="0"/>
        <w:rPr>
          <w:b/>
          <w:bCs/>
        </w:rPr>
      </w:pPr>
      <w:r w:rsidRPr="00813FE2">
        <w:rPr>
          <w:b/>
          <w:bCs/>
          <w:i/>
          <w:iCs/>
          <w:u w:val="single"/>
        </w:rPr>
        <w:t>Required</w:t>
      </w:r>
      <w:r w:rsidRPr="00F15D44">
        <w:rPr>
          <w:b/>
          <w:bCs/>
        </w:rPr>
        <w:t xml:space="preserve">: </w:t>
      </w:r>
    </w:p>
    <w:p w:rsidR="000E08BD" w:rsidRDefault="000E08BD" w:rsidP="004D1BFA">
      <w:pPr>
        <w:pStyle w:val="NormalWeb"/>
        <w:spacing w:before="0" w:beforeAutospacing="0" w:after="0" w:afterAutospacing="0"/>
      </w:pPr>
      <w:r>
        <w:t>2 courses selected from e</w:t>
      </w:r>
      <w:r w:rsidRPr="00F15D44">
        <w:t xml:space="preserve">xisting </w:t>
      </w:r>
      <w:r>
        <w:t>c</w:t>
      </w:r>
      <w:r w:rsidRPr="00F15D44">
        <w:t>ourses</w:t>
      </w:r>
      <w:r>
        <w:t xml:space="preserve"> below</w:t>
      </w:r>
      <w:r w:rsidRPr="00F15D44">
        <w:t>:</w:t>
      </w:r>
    </w:p>
    <w:p w:rsidR="000E08BD" w:rsidRPr="00F15D44" w:rsidRDefault="000E08BD" w:rsidP="004D1BFA">
      <w:pPr>
        <w:pStyle w:val="NormalWeb"/>
        <w:spacing w:before="0" w:beforeAutospacing="0" w:after="0" w:afterAutospacing="0"/>
      </w:pPr>
    </w:p>
    <w:p w:rsidR="000E08BD" w:rsidRPr="00306D57" w:rsidRDefault="000E08BD" w:rsidP="004D1BFA">
      <w:pPr>
        <w:pStyle w:val="NormalWeb"/>
        <w:spacing w:before="0" w:beforeAutospacing="0" w:after="0" w:afterAutospacing="0"/>
      </w:pPr>
      <w:r>
        <w:t>The two required courses will provide students with sociocultural, historical, political, and theoretical foundations in LGBTQ and Sexuality Studies:</w:t>
      </w:r>
    </w:p>
    <w:p w:rsidR="000E08BD" w:rsidRPr="00455E7F" w:rsidRDefault="000E08BD" w:rsidP="008D7024">
      <w:pPr>
        <w:pStyle w:val="NormalWeb"/>
        <w:numPr>
          <w:ilvl w:val="0"/>
          <w:numId w:val="1"/>
        </w:numPr>
        <w:rPr>
          <w:b/>
          <w:bCs/>
        </w:rPr>
      </w:pPr>
      <w:r w:rsidRPr="007C17EF">
        <w:rPr>
          <w:b/>
          <w:bCs/>
        </w:rPr>
        <w:t>WGS 240:</w:t>
      </w:r>
      <w:r>
        <w:t xml:space="preserve"> Introduction to LGBTQ Studies (offered annually)</w:t>
      </w:r>
    </w:p>
    <w:p w:rsidR="000E08BD" w:rsidRPr="00306D57" w:rsidRDefault="000E08BD" w:rsidP="008D7024">
      <w:pPr>
        <w:pStyle w:val="NormalWeb"/>
        <w:numPr>
          <w:ilvl w:val="0"/>
          <w:numId w:val="1"/>
        </w:numPr>
        <w:spacing w:before="0" w:beforeAutospacing="0" w:after="0" w:afterAutospacing="0"/>
      </w:pPr>
      <w:r w:rsidRPr="00642CC5">
        <w:rPr>
          <w:b/>
          <w:bCs/>
        </w:rPr>
        <w:t xml:space="preserve">WGS 241: </w:t>
      </w:r>
      <w:r>
        <w:t xml:space="preserve">Introduction to Sexuality Studies (offered annually) or </w:t>
      </w:r>
      <w:r w:rsidRPr="007C17EF">
        <w:rPr>
          <w:b/>
          <w:bCs/>
        </w:rPr>
        <w:t>WGS 343:</w:t>
      </w:r>
      <w:r>
        <w:t xml:space="preserve"> Queer Studies</w:t>
      </w:r>
    </w:p>
    <w:p w:rsidR="000E08BD" w:rsidRDefault="000E08BD" w:rsidP="008D7024">
      <w:pPr>
        <w:pStyle w:val="NormalWeb"/>
        <w:spacing w:before="0" w:beforeAutospacing="0" w:after="0" w:afterAutospacing="0"/>
      </w:pPr>
    </w:p>
    <w:p w:rsidR="000E08BD" w:rsidRPr="00F15D44" w:rsidRDefault="000E08BD" w:rsidP="008D7024">
      <w:pPr>
        <w:pStyle w:val="NormalWeb"/>
        <w:spacing w:before="0" w:beforeAutospacing="0" w:after="0" w:afterAutospacing="0"/>
        <w:rPr>
          <w:b/>
          <w:bCs/>
        </w:rPr>
      </w:pPr>
      <w:r w:rsidRPr="00813FE2">
        <w:rPr>
          <w:b/>
          <w:bCs/>
          <w:i/>
          <w:iCs/>
          <w:u w:val="single"/>
        </w:rPr>
        <w:t>Options</w:t>
      </w:r>
      <w:r w:rsidRPr="00F15D44">
        <w:rPr>
          <w:b/>
          <w:bCs/>
        </w:rPr>
        <w:t xml:space="preserve">: </w:t>
      </w:r>
    </w:p>
    <w:p w:rsidR="000E08BD" w:rsidRDefault="000E08BD" w:rsidP="008700C6">
      <w:pPr>
        <w:pStyle w:val="NormalWeb"/>
        <w:spacing w:before="0" w:beforeAutospacing="0" w:after="0" w:afterAutospacing="0"/>
        <w:rPr>
          <w:b/>
          <w:bCs/>
        </w:rPr>
      </w:pPr>
      <w:r>
        <w:t>3 courses selected from existing c</w:t>
      </w:r>
      <w:r w:rsidRPr="00F15D44">
        <w:t>ourses</w:t>
      </w:r>
      <w:r>
        <w:t xml:space="preserve"> below</w:t>
      </w:r>
      <w:r w:rsidRPr="00F15D44">
        <w:t>:</w:t>
      </w:r>
      <w:r>
        <w:t xml:space="preserve"> </w:t>
      </w:r>
    </w:p>
    <w:p w:rsidR="000E08BD" w:rsidRDefault="000E08BD" w:rsidP="008700C6">
      <w:pPr>
        <w:pStyle w:val="NormalWeb"/>
        <w:spacing w:before="0" w:beforeAutospacing="0" w:after="0" w:afterAutospacing="0"/>
        <w:rPr>
          <w:b/>
          <w:bCs/>
        </w:rPr>
      </w:pPr>
    </w:p>
    <w:p w:rsidR="000E08BD" w:rsidRDefault="000E08BD" w:rsidP="008700C6">
      <w:pPr>
        <w:pStyle w:val="NormalWeb"/>
        <w:numPr>
          <w:ilvl w:val="0"/>
          <w:numId w:val="3"/>
        </w:numPr>
        <w:spacing w:before="0" w:beforeAutospacing="0" w:after="0" w:afterAutospacing="0"/>
      </w:pPr>
      <w:r w:rsidRPr="007C17EF">
        <w:rPr>
          <w:b/>
          <w:bCs/>
        </w:rPr>
        <w:t>WGS 250:</w:t>
      </w:r>
      <w:r w:rsidRPr="007C17EF">
        <w:t xml:space="preserve"> Politics of Sexuality</w:t>
      </w:r>
    </w:p>
    <w:p w:rsidR="000E08BD" w:rsidRPr="009D3635" w:rsidRDefault="000E08BD" w:rsidP="007C17EF">
      <w:pPr>
        <w:pStyle w:val="ListParagraph"/>
        <w:numPr>
          <w:ilvl w:val="0"/>
          <w:numId w:val="3"/>
        </w:numPr>
        <w:rPr>
          <w:rFonts w:ascii="Times New Roman" w:hAnsi="Times New Roman" w:cs="Times New Roman"/>
          <w:sz w:val="24"/>
          <w:szCs w:val="24"/>
        </w:rPr>
      </w:pPr>
      <w:r w:rsidRPr="009D3635">
        <w:rPr>
          <w:rFonts w:ascii="Times New Roman" w:hAnsi="Times New Roman" w:cs="Times New Roman"/>
          <w:b/>
          <w:bCs/>
          <w:sz w:val="24"/>
          <w:szCs w:val="24"/>
        </w:rPr>
        <w:t>WGS 306</w:t>
      </w:r>
      <w:r>
        <w:rPr>
          <w:rFonts w:ascii="Times New Roman" w:hAnsi="Times New Roman" w:cs="Times New Roman"/>
          <w:b/>
          <w:bCs/>
          <w:sz w:val="24"/>
          <w:szCs w:val="24"/>
        </w:rPr>
        <w:t>/CLS 325</w:t>
      </w:r>
      <w:r w:rsidRPr="009D3635">
        <w:rPr>
          <w:rFonts w:ascii="Times New Roman" w:hAnsi="Times New Roman" w:cs="Times New Roman"/>
          <w:b/>
          <w:bCs/>
          <w:sz w:val="24"/>
          <w:szCs w:val="24"/>
        </w:rPr>
        <w:t>:</w:t>
      </w:r>
      <w:r w:rsidRPr="009D3635">
        <w:rPr>
          <w:rFonts w:ascii="Times New Roman" w:hAnsi="Times New Roman" w:cs="Times New Roman"/>
          <w:sz w:val="24"/>
          <w:szCs w:val="24"/>
        </w:rPr>
        <w:t xml:space="preserve"> </w:t>
      </w:r>
      <w:r w:rsidRPr="009D3635">
        <w:rPr>
          <w:rStyle w:val="Strong"/>
          <w:rFonts w:ascii="Times New Roman" w:hAnsi="Times New Roman" w:cs="Times New Roman"/>
          <w:b w:val="0"/>
          <w:bCs w:val="0"/>
          <w:sz w:val="24"/>
          <w:szCs w:val="24"/>
        </w:rPr>
        <w:t>Sex and Gender in Greco-Roman Antiquity</w:t>
      </w:r>
    </w:p>
    <w:p w:rsidR="000E08BD" w:rsidRPr="007C17EF" w:rsidRDefault="000E08BD" w:rsidP="008D7024">
      <w:pPr>
        <w:pStyle w:val="NormalWeb"/>
        <w:numPr>
          <w:ilvl w:val="0"/>
          <w:numId w:val="3"/>
        </w:numPr>
        <w:spacing w:before="0" w:beforeAutospacing="0" w:after="0" w:afterAutospacing="0"/>
        <w:rPr>
          <w:rStyle w:val="Strong"/>
          <w:rFonts w:ascii="Calibri" w:hAnsi="Calibri"/>
          <w:sz w:val="22"/>
          <w:szCs w:val="22"/>
        </w:rPr>
      </w:pPr>
      <w:r w:rsidRPr="007C17EF">
        <w:rPr>
          <w:b/>
          <w:bCs/>
        </w:rPr>
        <w:t>WGS 307</w:t>
      </w:r>
      <w:r>
        <w:rPr>
          <w:b/>
          <w:bCs/>
        </w:rPr>
        <w:t>/MUS 355</w:t>
      </w:r>
      <w:r w:rsidRPr="007C17EF">
        <w:rPr>
          <w:b/>
          <w:bCs/>
        </w:rPr>
        <w:t>:</w:t>
      </w:r>
      <w:r w:rsidRPr="007C17EF">
        <w:t xml:space="preserve"> </w:t>
      </w:r>
      <w:r w:rsidRPr="007C17EF">
        <w:rPr>
          <w:rStyle w:val="Strong"/>
          <w:b w:val="0"/>
          <w:bCs w:val="0"/>
        </w:rPr>
        <w:t>Gender, Sexuality, and Pop Music in the 1980’s</w:t>
      </w:r>
    </w:p>
    <w:p w:rsidR="000E08BD" w:rsidRPr="007C17EF" w:rsidRDefault="000E08BD" w:rsidP="007C17EF">
      <w:pPr>
        <w:pStyle w:val="NormalWeb"/>
        <w:numPr>
          <w:ilvl w:val="0"/>
          <w:numId w:val="3"/>
        </w:numPr>
        <w:jc w:val="both"/>
        <w:rPr>
          <w:rStyle w:val="Strong"/>
        </w:rPr>
      </w:pPr>
      <w:r w:rsidRPr="007C17EF">
        <w:rPr>
          <w:rStyle w:val="Strong"/>
        </w:rPr>
        <w:t>WGS 340</w:t>
      </w:r>
      <w:r>
        <w:rPr>
          <w:rStyle w:val="Strong"/>
        </w:rPr>
        <w:t>/HIS 397</w:t>
      </w:r>
      <w:r w:rsidRPr="007C17EF">
        <w:rPr>
          <w:rStyle w:val="Strong"/>
        </w:rPr>
        <w:t>:</w:t>
      </w:r>
      <w:r w:rsidRPr="007C17EF">
        <w:rPr>
          <w:rStyle w:val="Strong"/>
          <w:b w:val="0"/>
          <w:bCs w:val="0"/>
        </w:rPr>
        <w:t xml:space="preserve"> Gay and Lesbian History</w:t>
      </w:r>
    </w:p>
    <w:p w:rsidR="000E08BD" w:rsidRPr="007C17EF" w:rsidRDefault="000E08BD" w:rsidP="008D7024">
      <w:pPr>
        <w:pStyle w:val="NormalWeb"/>
        <w:numPr>
          <w:ilvl w:val="0"/>
          <w:numId w:val="3"/>
        </w:numPr>
        <w:spacing w:before="0" w:beforeAutospacing="0" w:after="0" w:afterAutospacing="0"/>
        <w:rPr>
          <w:rStyle w:val="Strong"/>
        </w:rPr>
      </w:pPr>
      <w:r w:rsidRPr="007C17EF">
        <w:rPr>
          <w:rStyle w:val="Strong"/>
        </w:rPr>
        <w:t>WGS 341</w:t>
      </w:r>
      <w:r>
        <w:rPr>
          <w:rStyle w:val="Strong"/>
        </w:rPr>
        <w:t>/LIT 313</w:t>
      </w:r>
      <w:r w:rsidRPr="007C17EF">
        <w:rPr>
          <w:rStyle w:val="Strong"/>
        </w:rPr>
        <w:t>:</w:t>
      </w:r>
      <w:r w:rsidRPr="007C17EF">
        <w:rPr>
          <w:rStyle w:val="Strong"/>
          <w:b w:val="0"/>
          <w:bCs w:val="0"/>
        </w:rPr>
        <w:t xml:space="preserve"> Gay and Lesbian Literature</w:t>
      </w:r>
    </w:p>
    <w:p w:rsidR="000E08BD" w:rsidRPr="007C17EF" w:rsidRDefault="000E08BD" w:rsidP="008D7024">
      <w:pPr>
        <w:pStyle w:val="NormalWeb"/>
        <w:numPr>
          <w:ilvl w:val="0"/>
          <w:numId w:val="3"/>
        </w:numPr>
        <w:spacing w:before="0" w:beforeAutospacing="0" w:after="0" w:afterAutospacing="0"/>
      </w:pPr>
      <w:r w:rsidRPr="007C17EF">
        <w:rPr>
          <w:b/>
          <w:bCs/>
        </w:rPr>
        <w:t>WGS 342:</w:t>
      </w:r>
      <w:r w:rsidRPr="007C17EF">
        <w:t xml:space="preserve"> LGBTQ Issues in K-12 Education</w:t>
      </w:r>
    </w:p>
    <w:p w:rsidR="000E08BD" w:rsidRDefault="000E08BD" w:rsidP="007C17EF">
      <w:pPr>
        <w:pStyle w:val="ListParagraph"/>
        <w:numPr>
          <w:ilvl w:val="0"/>
          <w:numId w:val="3"/>
        </w:numPr>
        <w:rPr>
          <w:rFonts w:ascii="Times New Roman" w:hAnsi="Times New Roman" w:cs="Times New Roman"/>
          <w:sz w:val="24"/>
          <w:szCs w:val="24"/>
        </w:rPr>
      </w:pPr>
      <w:r w:rsidRPr="007C17EF">
        <w:rPr>
          <w:rFonts w:ascii="Times New Roman" w:hAnsi="Times New Roman" w:cs="Times New Roman"/>
          <w:b/>
          <w:bCs/>
          <w:sz w:val="24"/>
          <w:szCs w:val="24"/>
        </w:rPr>
        <w:t>WGS 344:</w:t>
      </w:r>
      <w:r w:rsidRPr="007C17EF">
        <w:rPr>
          <w:rFonts w:ascii="Times New Roman" w:hAnsi="Times New Roman" w:cs="Times New Roman"/>
          <w:sz w:val="24"/>
          <w:szCs w:val="24"/>
        </w:rPr>
        <w:t xml:space="preserve"> Transgender Studies</w:t>
      </w:r>
    </w:p>
    <w:p w:rsidR="000E08BD" w:rsidRDefault="000E08BD" w:rsidP="007C17EF">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PSY 354:</w:t>
      </w:r>
      <w:r>
        <w:rPr>
          <w:rFonts w:ascii="Times New Roman" w:hAnsi="Times New Roman" w:cs="Times New Roman"/>
          <w:sz w:val="24"/>
          <w:szCs w:val="24"/>
        </w:rPr>
        <w:t xml:space="preserve">  Self &amp; Identity (When topic is Sexuality)</w:t>
      </w:r>
    </w:p>
    <w:p w:rsidR="000E08BD" w:rsidRPr="007C17EF" w:rsidRDefault="000E08BD" w:rsidP="007C17EF">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LIT 499:</w:t>
      </w:r>
      <w:r>
        <w:rPr>
          <w:rFonts w:ascii="Times New Roman" w:hAnsi="Times New Roman" w:cs="Times New Roman"/>
          <w:sz w:val="24"/>
          <w:szCs w:val="24"/>
        </w:rPr>
        <w:t xml:space="preserve"> Seminar in Research &amp; Theory (When topic is: Queer Theory; Lesbian Novel; Queer Poetics; Transgender Theory; Young Adult Gay &amp; Lesbian Theory)</w:t>
      </w:r>
    </w:p>
    <w:p w:rsidR="000E08BD" w:rsidRDefault="000E08BD" w:rsidP="008D7024">
      <w:pPr>
        <w:pStyle w:val="NormalWeb"/>
        <w:tabs>
          <w:tab w:val="left" w:pos="0"/>
        </w:tabs>
        <w:spacing w:before="0" w:beforeAutospacing="0" w:after="0" w:afterAutospacing="0"/>
      </w:pPr>
    </w:p>
    <w:p w:rsidR="000E08BD" w:rsidRPr="00964F7B" w:rsidRDefault="000E08BD" w:rsidP="005D0574">
      <w:pPr>
        <w:pStyle w:val="NormalWeb"/>
        <w:spacing w:before="0" w:beforeAutospacing="0" w:after="0" w:afterAutospacing="0"/>
        <w:rPr>
          <w:b/>
          <w:bCs/>
        </w:rPr>
      </w:pPr>
      <w:r w:rsidRPr="00964F7B">
        <w:rPr>
          <w:b/>
          <w:bCs/>
        </w:rPr>
        <w:t>Courses Planned for Development</w:t>
      </w:r>
      <w:r>
        <w:rPr>
          <w:b/>
          <w:bCs/>
        </w:rPr>
        <w:t xml:space="preserve"> Beyond Fall</w:t>
      </w:r>
      <w:r w:rsidRPr="00964F7B">
        <w:rPr>
          <w:b/>
          <w:bCs/>
        </w:rPr>
        <w:t xml:space="preserve"> 2013:</w:t>
      </w:r>
    </w:p>
    <w:p w:rsidR="000E08BD" w:rsidRDefault="000E08BD" w:rsidP="000233B8">
      <w:pPr>
        <w:pStyle w:val="NormalWeb"/>
        <w:spacing w:before="0" w:beforeAutospacing="0" w:after="0" w:afterAutospacing="0"/>
      </w:pPr>
    </w:p>
    <w:p w:rsidR="000E08BD" w:rsidRPr="00DE3CA8" w:rsidRDefault="000E08BD" w:rsidP="00DE3CA8">
      <w:pPr>
        <w:pStyle w:val="Title"/>
        <w:numPr>
          <w:ilvl w:val="0"/>
          <w:numId w:val="8"/>
        </w:numPr>
        <w:jc w:val="left"/>
        <w:rPr>
          <w:b w:val="0"/>
          <w:bCs w:val="0"/>
        </w:rPr>
      </w:pPr>
      <w:r>
        <w:rPr>
          <w:b w:val="0"/>
          <w:bCs w:val="0"/>
        </w:rPr>
        <w:t xml:space="preserve">Critical Heterosexual Studies </w:t>
      </w:r>
      <w:r w:rsidRPr="00D43A10">
        <w:rPr>
          <w:b w:val="0"/>
          <w:bCs w:val="0"/>
        </w:rPr>
        <w:t>(to</w:t>
      </w:r>
      <w:r>
        <w:rPr>
          <w:b w:val="0"/>
          <w:bCs w:val="0"/>
        </w:rPr>
        <w:t xml:space="preserve"> be submitted for approval, spring 2014</w:t>
      </w:r>
      <w:r w:rsidRPr="00D43A10">
        <w:rPr>
          <w:b w:val="0"/>
          <w:bCs w:val="0"/>
        </w:rPr>
        <w:t>)</w:t>
      </w:r>
    </w:p>
    <w:p w:rsidR="000E08BD" w:rsidRDefault="000E08BD" w:rsidP="00944B2D">
      <w:pPr>
        <w:pStyle w:val="NormalWeb"/>
        <w:numPr>
          <w:ilvl w:val="0"/>
          <w:numId w:val="8"/>
        </w:numPr>
        <w:spacing w:before="0" w:beforeAutospacing="0" w:after="0" w:afterAutospacing="0"/>
      </w:pPr>
      <w:r>
        <w:t>LGBTQ and Popular Culture (to be submitted for approval, spring 2014)</w:t>
      </w:r>
    </w:p>
    <w:p w:rsidR="000E08BD" w:rsidRPr="008248EF" w:rsidRDefault="000E08BD" w:rsidP="00944B2D">
      <w:pPr>
        <w:pStyle w:val="NormalWeb"/>
        <w:numPr>
          <w:ilvl w:val="0"/>
          <w:numId w:val="8"/>
        </w:numPr>
        <w:spacing w:before="0" w:beforeAutospacing="0" w:after="0" w:afterAutospacing="0"/>
      </w:pPr>
      <w:r>
        <w:t>Global Sexualities (to be submitted for approval, spring 2014)</w:t>
      </w:r>
    </w:p>
    <w:p w:rsidR="000E08BD" w:rsidRPr="000147BD" w:rsidRDefault="000E08BD" w:rsidP="00944B2D">
      <w:pPr>
        <w:pStyle w:val="NormalWeb"/>
        <w:numPr>
          <w:ilvl w:val="0"/>
          <w:numId w:val="8"/>
        </w:numPr>
        <w:spacing w:before="0" w:beforeAutospacing="0" w:after="0" w:afterAutospacing="0"/>
      </w:pPr>
      <w:r>
        <w:t>Art and Homosexuality (to be submitted for approval, fall 2014)</w:t>
      </w:r>
    </w:p>
    <w:p w:rsidR="000E08BD" w:rsidRDefault="000E08BD" w:rsidP="00944B2D">
      <w:pPr>
        <w:pStyle w:val="NormalWeb"/>
        <w:numPr>
          <w:ilvl w:val="0"/>
          <w:numId w:val="8"/>
        </w:numPr>
        <w:spacing w:before="0" w:beforeAutospacing="0" w:after="0" w:afterAutospacing="0"/>
      </w:pPr>
      <w:r>
        <w:t>Critical Methods in Sexuality and Queer Studies (to be submitted for approval, fall 2014)</w:t>
      </w:r>
    </w:p>
    <w:p w:rsidR="000E08BD" w:rsidRPr="0032320D" w:rsidRDefault="000E08BD" w:rsidP="00944B2D">
      <w:pPr>
        <w:pStyle w:val="NormalWeb"/>
        <w:numPr>
          <w:ilvl w:val="0"/>
          <w:numId w:val="8"/>
        </w:numPr>
        <w:spacing w:before="0" w:beforeAutospacing="0" w:after="0" w:afterAutospacing="0"/>
      </w:pPr>
      <w:r>
        <w:t>Contemporary Gay Male Writers (to be submitted for approval, fall 2014)</w:t>
      </w:r>
    </w:p>
    <w:p w:rsidR="000E08BD" w:rsidRDefault="000E08BD" w:rsidP="004D1BFA">
      <w:pPr>
        <w:pStyle w:val="NormalWeb"/>
        <w:spacing w:before="0" w:beforeAutospacing="0" w:after="0" w:afterAutospacing="0"/>
      </w:pPr>
    </w:p>
    <w:p w:rsidR="000E08BD" w:rsidRDefault="000E08BD" w:rsidP="004D1BFA">
      <w:pPr>
        <w:pStyle w:val="NormalWeb"/>
        <w:spacing w:before="0" w:beforeAutospacing="0" w:after="0" w:afterAutospacing="0"/>
      </w:pPr>
      <w:r>
        <w:rPr>
          <w:b/>
          <w:bCs/>
        </w:rPr>
        <w:t xml:space="preserve">N.B. </w:t>
      </w:r>
      <w:r w:rsidRPr="00E20587">
        <w:t xml:space="preserve">It is anticipated that faculty associated with the </w:t>
      </w:r>
      <w:r>
        <w:t xml:space="preserve">Sexuality and </w:t>
      </w:r>
      <w:r w:rsidRPr="00E20587">
        <w:t>Queer Studies minor will</w:t>
      </w:r>
      <w:r>
        <w:t xml:space="preserve"> contribute to the ongoing development of its curriculum by way of creating new courses across a broad range of LGBTQ and sexuality topics.</w:t>
      </w:r>
    </w:p>
    <w:p w:rsidR="000E08BD" w:rsidRDefault="000E08BD" w:rsidP="004D1BFA">
      <w:pPr>
        <w:pStyle w:val="NormalWeb"/>
        <w:spacing w:before="0" w:beforeAutospacing="0" w:after="0" w:afterAutospacing="0"/>
      </w:pPr>
    </w:p>
    <w:p w:rsidR="000E08BD" w:rsidRPr="007B2F2A" w:rsidRDefault="000E08BD" w:rsidP="00D96A54">
      <w:pPr>
        <w:pStyle w:val="NormalWeb"/>
        <w:numPr>
          <w:ilvl w:val="0"/>
          <w:numId w:val="15"/>
        </w:numPr>
        <w:spacing w:before="0" w:beforeAutospacing="0" w:after="0" w:afterAutospacing="0"/>
        <w:rPr>
          <w:b/>
          <w:bCs/>
        </w:rPr>
      </w:pPr>
      <w:r w:rsidRPr="007B2F2A">
        <w:rPr>
          <w:b/>
          <w:bCs/>
        </w:rPr>
        <w:t>Description of and Need for the</w:t>
      </w:r>
      <w:r>
        <w:rPr>
          <w:b/>
          <w:bCs/>
        </w:rPr>
        <w:t xml:space="preserve"> Sexuality and</w:t>
      </w:r>
      <w:r w:rsidRPr="007B2F2A">
        <w:rPr>
          <w:b/>
          <w:bCs/>
        </w:rPr>
        <w:t xml:space="preserve"> Queer Studies Minor: </w:t>
      </w:r>
    </w:p>
    <w:p w:rsidR="000E08BD" w:rsidRDefault="000E08BD" w:rsidP="00793540">
      <w:pPr>
        <w:pStyle w:val="NormalWeb"/>
        <w:spacing w:before="0" w:beforeAutospacing="0" w:after="0" w:afterAutospacing="0"/>
        <w:rPr>
          <w:b/>
          <w:bCs/>
        </w:rPr>
      </w:pPr>
    </w:p>
    <w:p w:rsidR="000E08BD" w:rsidRPr="00793540" w:rsidRDefault="000E08BD" w:rsidP="00793540">
      <w:pPr>
        <w:pStyle w:val="NormalWeb"/>
        <w:spacing w:before="0" w:beforeAutospacing="0" w:after="0" w:afterAutospacing="0"/>
        <w:rPr>
          <w:b/>
          <w:bCs/>
        </w:rPr>
      </w:pPr>
      <w:r w:rsidRPr="00F8097F">
        <w:rPr>
          <w:b/>
          <w:bCs/>
          <w:i/>
          <w:iCs/>
        </w:rPr>
        <w:t>Description</w:t>
      </w:r>
      <w:r w:rsidRPr="00A76394">
        <w:rPr>
          <w:b/>
          <w:bCs/>
        </w:rPr>
        <w:t>:</w:t>
      </w:r>
      <w:r>
        <w:t xml:space="preserve"> Queer Studies courses and scholarship can be found across the disciplines within the humanities and social sciences. For purposes of organizing the minor conceptually, “queer studies” is utilized as an umbrella category referencing lesbian, gay, bisexual, transgender, and intersex categories, as well as work specifically in queer theory arising out of the postmodern </w:t>
      </w:r>
      <w:r>
        <w:lastRenderedPageBreak/>
        <w:t>turn in sexuality studies. From this perspective, t</w:t>
      </w:r>
      <w:r w:rsidRPr="00306D57">
        <w:t>he minor i</w:t>
      </w:r>
      <w:r>
        <w:t>n Sexuality and Queer Studies</w:t>
      </w:r>
      <w:r w:rsidRPr="00306D57">
        <w:t xml:space="preserve"> provides</w:t>
      </w:r>
      <w:r>
        <w:t xml:space="preserve"> students with</w:t>
      </w:r>
      <w:r w:rsidRPr="00306D57">
        <w:t xml:space="preserve"> a b</w:t>
      </w:r>
      <w:r>
        <w:t>road interdisciplinary education in the sociocultural, historical, political, and theoretical foundations of LGBTQ studies. In addition, the minor provides avenues for the study of sexualities more generally, engaging students</w:t>
      </w:r>
      <w:r w:rsidRPr="00B75AA8">
        <w:t xml:space="preserve"> in critical analyses of the existing organiz</w:t>
      </w:r>
      <w:r>
        <w:t xml:space="preserve">ation and social meaning of </w:t>
      </w:r>
      <w:r w:rsidRPr="00B75AA8">
        <w:t>sexual identities and sexual practices</w:t>
      </w:r>
      <w:r>
        <w:t xml:space="preserve"> and their intersections with other constituted axes of social difference. Finally, housed within the Department of Women’s and Gender Studies, courses across the Sexuality and Queer Studies minor will be informed by a broad constellation of feminist discourses. </w:t>
      </w:r>
      <w:r w:rsidRPr="00F8097F">
        <w:rPr>
          <w:b/>
          <w:bCs/>
          <w:i/>
          <w:iCs/>
        </w:rPr>
        <w:t>Need</w:t>
      </w:r>
      <w:r w:rsidRPr="00A76394">
        <w:rPr>
          <w:b/>
          <w:bCs/>
        </w:rPr>
        <w:t>:</w:t>
      </w:r>
      <w:r>
        <w:t xml:space="preserve"> LGBTQ social, cultural, and political issues have become a defining feature of twenty-first century life, transforming on a global scale any number of societal institutions. Situated within the context of these wide-ranging transformations, the minor provides students with a much-needed educational grounding in “queer epistemologies” in order to participate as politically engaged and informed citizens and intellectuals on the subject of LGBTQ as students move across space and time, both while at TCNJ and well beyond. In addition, within the context of changing demographics at TCNJ, the minor meets a growing demand among students for more courses in LGBTQ and sexuality studies. Finally, developing a Sexuality and Queer Studies minor will make TCNJ more competitive in relation to the many other regional and national colleges and universities that either already have a similar minor or are in the process of developing one. In short, the minor in Sexuality and Queer Studies will help to “sell the College” (as well as to help sell the School of Humanities and Social Sciences and the Department of Women’s and Gender Studies).</w:t>
      </w:r>
    </w:p>
    <w:p w:rsidR="000E08BD" w:rsidRDefault="000E08BD" w:rsidP="004D1BFA">
      <w:pPr>
        <w:pStyle w:val="NormalWeb"/>
        <w:spacing w:before="0" w:beforeAutospacing="0" w:after="0" w:afterAutospacing="0"/>
      </w:pPr>
    </w:p>
    <w:p w:rsidR="000E08BD" w:rsidRDefault="000E08BD" w:rsidP="006453A5">
      <w:pPr>
        <w:pStyle w:val="ListParagraph"/>
        <w:numPr>
          <w:ilvl w:val="0"/>
          <w:numId w:val="15"/>
        </w:numPr>
        <w:rPr>
          <w:rFonts w:ascii="Times New Roman" w:hAnsi="Times New Roman" w:cs="Times New Roman"/>
          <w:b/>
          <w:bCs/>
          <w:sz w:val="24"/>
          <w:szCs w:val="24"/>
        </w:rPr>
      </w:pPr>
      <w:r w:rsidRPr="009A76B3">
        <w:rPr>
          <w:rFonts w:ascii="Times New Roman" w:hAnsi="Times New Roman" w:cs="Times New Roman"/>
          <w:b/>
          <w:bCs/>
          <w:sz w:val="24"/>
          <w:szCs w:val="24"/>
        </w:rPr>
        <w:t>Performance Goals and Outcomes:</w:t>
      </w:r>
    </w:p>
    <w:p w:rsidR="000E08BD" w:rsidRPr="006453A5" w:rsidRDefault="000E08BD" w:rsidP="006453A5">
      <w:pPr>
        <w:rPr>
          <w:rFonts w:ascii="Times New Roman" w:hAnsi="Times New Roman" w:cs="Times New Roman"/>
          <w:b/>
          <w:bCs/>
          <w:sz w:val="24"/>
          <w:szCs w:val="24"/>
        </w:rPr>
      </w:pPr>
    </w:p>
    <w:p w:rsidR="000E08BD" w:rsidRPr="00B16203" w:rsidRDefault="000E08BD" w:rsidP="00B16203">
      <w:pPr>
        <w:numPr>
          <w:ilvl w:val="0"/>
          <w:numId w:val="11"/>
        </w:numPr>
        <w:rPr>
          <w:rFonts w:ascii="Times New Roman" w:hAnsi="Times New Roman" w:cs="Times New Roman"/>
          <w:b/>
          <w:bCs/>
          <w:sz w:val="24"/>
          <w:szCs w:val="24"/>
        </w:rPr>
      </w:pPr>
      <w:r w:rsidRPr="00777BCC">
        <w:rPr>
          <w:rFonts w:ascii="Times New Roman" w:hAnsi="Times New Roman" w:cs="Times New Roman"/>
          <w:sz w:val="24"/>
          <w:szCs w:val="24"/>
        </w:rPr>
        <w:t>Students will gain exposure to a</w:t>
      </w:r>
      <w:r>
        <w:rPr>
          <w:rFonts w:ascii="Times New Roman" w:hAnsi="Times New Roman" w:cs="Times New Roman"/>
          <w:sz w:val="24"/>
          <w:szCs w:val="24"/>
        </w:rPr>
        <w:t xml:space="preserve"> broad range of knowledge about the histories</w:t>
      </w:r>
      <w:r w:rsidRPr="00777BCC">
        <w:rPr>
          <w:rFonts w:ascii="Times New Roman" w:hAnsi="Times New Roman" w:cs="Times New Roman"/>
          <w:sz w:val="24"/>
          <w:szCs w:val="24"/>
        </w:rPr>
        <w:t>, experience</w:t>
      </w:r>
      <w:r>
        <w:rPr>
          <w:rFonts w:ascii="Times New Roman" w:hAnsi="Times New Roman" w:cs="Times New Roman"/>
          <w:sz w:val="24"/>
          <w:szCs w:val="24"/>
        </w:rPr>
        <w:t>s</w:t>
      </w:r>
      <w:r w:rsidRPr="00777BCC">
        <w:rPr>
          <w:rFonts w:ascii="Times New Roman" w:hAnsi="Times New Roman" w:cs="Times New Roman"/>
          <w:sz w:val="24"/>
          <w:szCs w:val="24"/>
        </w:rPr>
        <w:t xml:space="preserve">, </w:t>
      </w:r>
      <w:r>
        <w:rPr>
          <w:rFonts w:ascii="Times New Roman" w:hAnsi="Times New Roman" w:cs="Times New Roman"/>
          <w:sz w:val="24"/>
          <w:szCs w:val="24"/>
        </w:rPr>
        <w:t>(sub)</w:t>
      </w:r>
      <w:r w:rsidRPr="00777BCC">
        <w:rPr>
          <w:rFonts w:ascii="Times New Roman" w:hAnsi="Times New Roman" w:cs="Times New Roman"/>
          <w:sz w:val="24"/>
          <w:szCs w:val="24"/>
        </w:rPr>
        <w:t>culture</w:t>
      </w:r>
      <w:r>
        <w:rPr>
          <w:rFonts w:ascii="Times New Roman" w:hAnsi="Times New Roman" w:cs="Times New Roman"/>
          <w:sz w:val="24"/>
          <w:szCs w:val="24"/>
        </w:rPr>
        <w:t>s and practices</w:t>
      </w:r>
      <w:r w:rsidRPr="00777BCC">
        <w:rPr>
          <w:rFonts w:ascii="Times New Roman" w:hAnsi="Times New Roman" w:cs="Times New Roman"/>
          <w:sz w:val="24"/>
          <w:szCs w:val="24"/>
        </w:rPr>
        <w:t>, politics, and identities</w:t>
      </w:r>
      <w:r>
        <w:rPr>
          <w:rFonts w:ascii="Times New Roman" w:hAnsi="Times New Roman" w:cs="Times New Roman"/>
          <w:sz w:val="24"/>
          <w:szCs w:val="24"/>
        </w:rPr>
        <w:t xml:space="preserve"> associated with the categories of sexuality and of LGBTQ. In this way, students will acquire depth and breadth of understanding of</w:t>
      </w:r>
      <w:r w:rsidRPr="00777BCC">
        <w:rPr>
          <w:rFonts w:ascii="Times New Roman" w:hAnsi="Times New Roman" w:cs="Times New Roman"/>
          <w:sz w:val="24"/>
          <w:szCs w:val="24"/>
        </w:rPr>
        <w:t xml:space="preserve"> the com</w:t>
      </w:r>
      <w:r>
        <w:rPr>
          <w:rFonts w:ascii="Times New Roman" w:hAnsi="Times New Roman" w:cs="Times New Roman"/>
          <w:sz w:val="24"/>
          <w:szCs w:val="24"/>
        </w:rPr>
        <w:t>plex topics of sexuality and of LGBTQ by way of an interdisciplinary set</w:t>
      </w:r>
      <w:r w:rsidRPr="00777BCC">
        <w:rPr>
          <w:rFonts w:ascii="Times New Roman" w:hAnsi="Times New Roman" w:cs="Times New Roman"/>
          <w:sz w:val="24"/>
          <w:szCs w:val="24"/>
        </w:rPr>
        <w:t xml:space="preserve"> of intellectual resources.</w:t>
      </w:r>
      <w:r>
        <w:rPr>
          <w:rFonts w:ascii="Times New Roman" w:hAnsi="Times New Roman" w:cs="Times New Roman"/>
          <w:sz w:val="24"/>
          <w:szCs w:val="24"/>
        </w:rPr>
        <w:t xml:space="preserve"> </w:t>
      </w:r>
      <w:r w:rsidRPr="006146D1">
        <w:rPr>
          <w:rFonts w:ascii="Times New Roman" w:hAnsi="Times New Roman" w:cs="Times New Roman"/>
          <w:b/>
          <w:bCs/>
          <w:sz w:val="24"/>
          <w:szCs w:val="24"/>
        </w:rPr>
        <w:t>(Aligned with WGS Program Learning Outcome</w:t>
      </w:r>
      <w:r>
        <w:rPr>
          <w:rFonts w:ascii="Times New Roman" w:hAnsi="Times New Roman" w:cs="Times New Roman"/>
          <w:b/>
          <w:bCs/>
          <w:sz w:val="24"/>
          <w:szCs w:val="24"/>
        </w:rPr>
        <w:t>s</w:t>
      </w:r>
      <w:r w:rsidRPr="006146D1">
        <w:rPr>
          <w:rFonts w:ascii="Times New Roman" w:hAnsi="Times New Roman" w:cs="Times New Roman"/>
          <w:b/>
          <w:bCs/>
          <w:sz w:val="24"/>
          <w:szCs w:val="24"/>
        </w:rPr>
        <w:t xml:space="preserve"> #</w:t>
      </w:r>
      <w:r>
        <w:rPr>
          <w:rFonts w:ascii="Times New Roman" w:hAnsi="Times New Roman" w:cs="Times New Roman"/>
          <w:b/>
          <w:bCs/>
          <w:sz w:val="24"/>
          <w:szCs w:val="24"/>
        </w:rPr>
        <w:t xml:space="preserve">1 and </w:t>
      </w:r>
      <w:r w:rsidRPr="006146D1">
        <w:rPr>
          <w:rFonts w:ascii="Times New Roman" w:hAnsi="Times New Roman" w:cs="Times New Roman"/>
          <w:b/>
          <w:bCs/>
          <w:sz w:val="24"/>
          <w:szCs w:val="24"/>
        </w:rPr>
        <w:t>2.)</w:t>
      </w:r>
    </w:p>
    <w:p w:rsidR="000E08BD" w:rsidRPr="007560FF" w:rsidRDefault="000E08BD" w:rsidP="00703C2A">
      <w:pPr>
        <w:numPr>
          <w:ilvl w:val="0"/>
          <w:numId w:val="11"/>
        </w:numPr>
        <w:rPr>
          <w:rFonts w:ascii="Times New Roman" w:hAnsi="Times New Roman" w:cs="Times New Roman"/>
          <w:sz w:val="24"/>
          <w:szCs w:val="24"/>
        </w:rPr>
      </w:pPr>
      <w:r w:rsidRPr="001802A4">
        <w:rPr>
          <w:rFonts w:ascii="Times New Roman" w:hAnsi="Times New Roman" w:cs="Times New Roman"/>
          <w:sz w:val="24"/>
          <w:szCs w:val="24"/>
        </w:rPr>
        <w:t>Students will be able to identify central authors and texts—as well as explain</w:t>
      </w:r>
      <w:r>
        <w:rPr>
          <w:rFonts w:ascii="Times New Roman" w:hAnsi="Times New Roman" w:cs="Times New Roman"/>
          <w:sz w:val="24"/>
          <w:szCs w:val="24"/>
        </w:rPr>
        <w:t xml:space="preserve"> key</w:t>
      </w:r>
      <w:r w:rsidRPr="001802A4">
        <w:rPr>
          <w:rFonts w:ascii="Times New Roman" w:hAnsi="Times New Roman" w:cs="Times New Roman"/>
          <w:sz w:val="24"/>
          <w:szCs w:val="24"/>
        </w:rPr>
        <w:t xml:space="preserve"> concepts, theories, and debates—associated with the ongoing intellectu</w:t>
      </w:r>
      <w:r>
        <w:rPr>
          <w:rFonts w:ascii="Times New Roman" w:hAnsi="Times New Roman" w:cs="Times New Roman"/>
          <w:sz w:val="24"/>
          <w:szCs w:val="24"/>
        </w:rPr>
        <w:t>al history</w:t>
      </w:r>
      <w:r w:rsidRPr="001802A4">
        <w:rPr>
          <w:rFonts w:ascii="Times New Roman" w:hAnsi="Times New Roman" w:cs="Times New Roman"/>
          <w:sz w:val="24"/>
          <w:szCs w:val="24"/>
        </w:rPr>
        <w:t xml:space="preserve"> of LGBTQ</w:t>
      </w:r>
      <w:r>
        <w:rPr>
          <w:rFonts w:ascii="Times New Roman" w:hAnsi="Times New Roman" w:cs="Times New Roman"/>
          <w:sz w:val="24"/>
          <w:szCs w:val="24"/>
        </w:rPr>
        <w:t xml:space="preserve"> and Sexuality S</w:t>
      </w:r>
      <w:r w:rsidRPr="001802A4">
        <w:rPr>
          <w:rFonts w:ascii="Times New Roman" w:hAnsi="Times New Roman" w:cs="Times New Roman"/>
          <w:sz w:val="24"/>
          <w:szCs w:val="24"/>
        </w:rPr>
        <w:t>tudies.</w:t>
      </w:r>
      <w:r>
        <w:rPr>
          <w:rFonts w:ascii="Times New Roman" w:hAnsi="Times New Roman" w:cs="Times New Roman"/>
          <w:sz w:val="24"/>
          <w:szCs w:val="24"/>
        </w:rPr>
        <w:t xml:space="preserve"> </w:t>
      </w:r>
      <w:r w:rsidRPr="006146D1">
        <w:rPr>
          <w:rFonts w:ascii="Times New Roman" w:hAnsi="Times New Roman" w:cs="Times New Roman"/>
          <w:b/>
          <w:bCs/>
          <w:sz w:val="24"/>
          <w:szCs w:val="24"/>
        </w:rPr>
        <w:t>(Aligned with WGS Program Learning Outcome</w:t>
      </w:r>
      <w:r>
        <w:rPr>
          <w:rFonts w:ascii="Times New Roman" w:hAnsi="Times New Roman" w:cs="Times New Roman"/>
          <w:b/>
          <w:bCs/>
          <w:sz w:val="24"/>
          <w:szCs w:val="24"/>
        </w:rPr>
        <w:t>s</w:t>
      </w:r>
      <w:r w:rsidRPr="006146D1">
        <w:rPr>
          <w:rFonts w:ascii="Times New Roman" w:hAnsi="Times New Roman" w:cs="Times New Roman"/>
          <w:b/>
          <w:bCs/>
          <w:sz w:val="24"/>
          <w:szCs w:val="24"/>
        </w:rPr>
        <w:t xml:space="preserve"> #1</w:t>
      </w:r>
      <w:r>
        <w:rPr>
          <w:rFonts w:ascii="Times New Roman" w:hAnsi="Times New Roman" w:cs="Times New Roman"/>
          <w:b/>
          <w:bCs/>
          <w:sz w:val="24"/>
          <w:szCs w:val="24"/>
        </w:rPr>
        <w:t>, 2 and 4</w:t>
      </w:r>
      <w:r w:rsidRPr="006146D1">
        <w:rPr>
          <w:rFonts w:ascii="Times New Roman" w:hAnsi="Times New Roman" w:cs="Times New Roman"/>
          <w:b/>
          <w:bCs/>
          <w:sz w:val="24"/>
          <w:szCs w:val="24"/>
        </w:rPr>
        <w:t>.)</w:t>
      </w:r>
    </w:p>
    <w:p w:rsidR="000E08BD" w:rsidRPr="00B16203" w:rsidRDefault="000E08BD" w:rsidP="00B16203">
      <w:pPr>
        <w:numPr>
          <w:ilvl w:val="0"/>
          <w:numId w:val="11"/>
        </w:numPr>
        <w:rPr>
          <w:rFonts w:ascii="Times New Roman" w:hAnsi="Times New Roman" w:cs="Times New Roman"/>
          <w:b/>
          <w:bCs/>
          <w:sz w:val="24"/>
          <w:szCs w:val="24"/>
        </w:rPr>
      </w:pPr>
      <w:r w:rsidRPr="003746DC">
        <w:rPr>
          <w:rFonts w:ascii="Times New Roman" w:hAnsi="Times New Roman" w:cs="Times New Roman"/>
          <w:sz w:val="24"/>
          <w:szCs w:val="24"/>
        </w:rPr>
        <w:t>Students will explore</w:t>
      </w:r>
      <w:r w:rsidRPr="003746DC">
        <w:rPr>
          <w:rFonts w:ascii="Times New Roman" w:hAnsi="Times New Roman" w:cs="Times New Roman"/>
          <w:b/>
          <w:bCs/>
          <w:sz w:val="24"/>
          <w:szCs w:val="24"/>
        </w:rPr>
        <w:t xml:space="preserve"> </w:t>
      </w:r>
      <w:r w:rsidRPr="003746DC">
        <w:rPr>
          <w:rFonts w:ascii="Times New Roman" w:hAnsi="Times New Roman" w:cs="Times New Roman"/>
          <w:sz w:val="24"/>
          <w:szCs w:val="24"/>
        </w:rPr>
        <w:t>the</w:t>
      </w:r>
      <w:r w:rsidRPr="003746DC">
        <w:rPr>
          <w:rFonts w:ascii="Times New Roman" w:hAnsi="Times New Roman" w:cs="Times New Roman"/>
          <w:b/>
          <w:bCs/>
          <w:color w:val="7030A0"/>
          <w:sz w:val="24"/>
          <w:szCs w:val="24"/>
        </w:rPr>
        <w:t xml:space="preserve"> </w:t>
      </w:r>
      <w:r>
        <w:rPr>
          <w:rStyle w:val="a"/>
          <w:rFonts w:ascii="Times New Roman" w:hAnsi="Times New Roman" w:cs="Times New Roman"/>
          <w:sz w:val="24"/>
          <w:szCs w:val="24"/>
        </w:rPr>
        <w:t>categories of LGBTQ, as well as sexuality more generally, as they intersect with other constituted categories</w:t>
      </w:r>
      <w:r w:rsidRPr="003746DC">
        <w:rPr>
          <w:rStyle w:val="a"/>
          <w:rFonts w:ascii="Times New Roman" w:hAnsi="Times New Roman" w:cs="Times New Roman"/>
          <w:sz w:val="24"/>
          <w:szCs w:val="24"/>
        </w:rPr>
        <w:t xml:space="preserve"> of soci</w:t>
      </w:r>
      <w:r>
        <w:rPr>
          <w:rStyle w:val="a"/>
          <w:rFonts w:ascii="Times New Roman" w:hAnsi="Times New Roman" w:cs="Times New Roman"/>
          <w:sz w:val="24"/>
          <w:szCs w:val="24"/>
        </w:rPr>
        <w:t xml:space="preserve">al difference, such as race, ethnicity, </w:t>
      </w:r>
      <w:r w:rsidRPr="003746DC">
        <w:rPr>
          <w:rStyle w:val="a"/>
          <w:rFonts w:ascii="Times New Roman" w:hAnsi="Times New Roman" w:cs="Times New Roman"/>
          <w:sz w:val="24"/>
          <w:szCs w:val="24"/>
        </w:rPr>
        <w:t>gender</w:t>
      </w:r>
      <w:r>
        <w:rPr>
          <w:rStyle w:val="a"/>
          <w:rFonts w:ascii="Times New Roman" w:hAnsi="Times New Roman" w:cs="Times New Roman"/>
          <w:sz w:val="24"/>
          <w:szCs w:val="24"/>
        </w:rPr>
        <w:t xml:space="preserve">, class, nation-state, ability, religion, age, and geography. </w:t>
      </w:r>
      <w:r w:rsidRPr="006146D1">
        <w:rPr>
          <w:rFonts w:ascii="Times New Roman" w:hAnsi="Times New Roman" w:cs="Times New Roman"/>
          <w:b/>
          <w:bCs/>
          <w:sz w:val="24"/>
          <w:szCs w:val="24"/>
        </w:rPr>
        <w:t>(Aligned with WGS Program Learning Outcome #3.)</w:t>
      </w:r>
    </w:p>
    <w:p w:rsidR="000E08BD" w:rsidRDefault="000E08BD" w:rsidP="00703C2A">
      <w:pPr>
        <w:numPr>
          <w:ilvl w:val="0"/>
          <w:numId w:val="11"/>
        </w:numPr>
        <w:rPr>
          <w:rFonts w:ascii="Times New Roman" w:hAnsi="Times New Roman" w:cs="Times New Roman"/>
          <w:sz w:val="24"/>
          <w:szCs w:val="24"/>
        </w:rPr>
      </w:pPr>
      <w:r w:rsidRPr="00CE632B">
        <w:rPr>
          <w:rFonts w:ascii="Times New Roman" w:hAnsi="Times New Roman" w:cs="Times New Roman"/>
          <w:sz w:val="24"/>
          <w:szCs w:val="24"/>
        </w:rPr>
        <w:t>Students will analyze academic discussions of</w:t>
      </w:r>
      <w:r>
        <w:rPr>
          <w:rFonts w:ascii="Times New Roman" w:hAnsi="Times New Roman" w:cs="Times New Roman"/>
          <w:sz w:val="24"/>
          <w:szCs w:val="24"/>
        </w:rPr>
        <w:t xml:space="preserve"> sexualities and of</w:t>
      </w:r>
      <w:r w:rsidRPr="00CE632B">
        <w:rPr>
          <w:rFonts w:ascii="Times New Roman" w:hAnsi="Times New Roman" w:cs="Times New Roman"/>
          <w:sz w:val="24"/>
          <w:szCs w:val="24"/>
        </w:rPr>
        <w:t xml:space="preserve"> LGBTQ</w:t>
      </w:r>
      <w:r>
        <w:rPr>
          <w:rFonts w:ascii="Times New Roman" w:hAnsi="Times New Roman" w:cs="Times New Roman"/>
          <w:sz w:val="24"/>
          <w:szCs w:val="24"/>
        </w:rPr>
        <w:t xml:space="preserve"> </w:t>
      </w:r>
      <w:r w:rsidRPr="00CE632B">
        <w:rPr>
          <w:rFonts w:ascii="Times New Roman" w:hAnsi="Times New Roman" w:cs="Times New Roman"/>
          <w:sz w:val="24"/>
          <w:szCs w:val="24"/>
        </w:rPr>
        <w:t>in relation to unfolding</w:t>
      </w:r>
      <w:r>
        <w:rPr>
          <w:rFonts w:ascii="Times New Roman" w:hAnsi="Times New Roman" w:cs="Times New Roman"/>
          <w:sz w:val="24"/>
          <w:szCs w:val="24"/>
        </w:rPr>
        <w:t xml:space="preserve"> popular/public</w:t>
      </w:r>
      <w:r w:rsidRPr="00CE632B">
        <w:rPr>
          <w:rFonts w:ascii="Times New Roman" w:hAnsi="Times New Roman" w:cs="Times New Roman"/>
          <w:sz w:val="24"/>
          <w:szCs w:val="24"/>
        </w:rPr>
        <w:t xml:space="preserve"> controversies and debates.</w:t>
      </w:r>
      <w:r>
        <w:rPr>
          <w:rFonts w:ascii="Times New Roman" w:hAnsi="Times New Roman" w:cs="Times New Roman"/>
          <w:sz w:val="24"/>
          <w:szCs w:val="24"/>
        </w:rPr>
        <w:t xml:space="preserve"> </w:t>
      </w:r>
      <w:r w:rsidRPr="006146D1">
        <w:rPr>
          <w:rFonts w:ascii="Times New Roman" w:hAnsi="Times New Roman" w:cs="Times New Roman"/>
          <w:b/>
          <w:bCs/>
          <w:sz w:val="24"/>
          <w:szCs w:val="24"/>
        </w:rPr>
        <w:t>(Aligned with WGS Program Learning Outcome #5.)</w:t>
      </w:r>
    </w:p>
    <w:p w:rsidR="000E08BD" w:rsidRDefault="000E08BD" w:rsidP="00703C2A">
      <w:pPr>
        <w:numPr>
          <w:ilvl w:val="0"/>
          <w:numId w:val="11"/>
        </w:numPr>
        <w:rPr>
          <w:rFonts w:ascii="Times New Roman" w:hAnsi="Times New Roman" w:cs="Times New Roman"/>
          <w:sz w:val="24"/>
          <w:szCs w:val="24"/>
        </w:rPr>
      </w:pPr>
      <w:r>
        <w:rPr>
          <w:rFonts w:ascii="Times New Roman" w:hAnsi="Times New Roman" w:cs="Times New Roman"/>
          <w:sz w:val="24"/>
          <w:szCs w:val="24"/>
        </w:rPr>
        <w:t>Students will study</w:t>
      </w:r>
      <w:r w:rsidRPr="00CE632B">
        <w:rPr>
          <w:rFonts w:ascii="Times New Roman" w:hAnsi="Times New Roman" w:cs="Times New Roman"/>
          <w:sz w:val="24"/>
          <w:szCs w:val="24"/>
        </w:rPr>
        <w:t xml:space="preserve"> how LGBTQ identities and practices—as well as genders </w:t>
      </w:r>
      <w:r>
        <w:rPr>
          <w:rFonts w:ascii="Times New Roman" w:hAnsi="Times New Roman" w:cs="Times New Roman"/>
          <w:sz w:val="24"/>
          <w:szCs w:val="24"/>
        </w:rPr>
        <w:t>and sexualities more generally—</w:t>
      </w:r>
      <w:r w:rsidRPr="00CE632B">
        <w:rPr>
          <w:rFonts w:ascii="Times New Roman" w:hAnsi="Times New Roman" w:cs="Times New Roman"/>
          <w:sz w:val="24"/>
          <w:szCs w:val="24"/>
        </w:rPr>
        <w:t>are entangled in relations of power, privilege, oppression, and resistance</w:t>
      </w:r>
      <w:r>
        <w:rPr>
          <w:rFonts w:ascii="Times New Roman" w:hAnsi="Times New Roman" w:cs="Times New Roman"/>
          <w:sz w:val="24"/>
          <w:szCs w:val="24"/>
        </w:rPr>
        <w:t xml:space="preserve">. </w:t>
      </w:r>
      <w:r w:rsidRPr="006146D1">
        <w:rPr>
          <w:rFonts w:ascii="Times New Roman" w:hAnsi="Times New Roman" w:cs="Times New Roman"/>
          <w:b/>
          <w:bCs/>
          <w:sz w:val="24"/>
          <w:szCs w:val="24"/>
        </w:rPr>
        <w:t>(Aligned with WGS Program Learning Outcome #5.)</w:t>
      </w:r>
    </w:p>
    <w:p w:rsidR="000E08BD" w:rsidRPr="00F50CC6" w:rsidRDefault="000E08BD" w:rsidP="00F50CC6">
      <w:pPr>
        <w:numPr>
          <w:ilvl w:val="0"/>
          <w:numId w:val="11"/>
        </w:numPr>
        <w:rPr>
          <w:rFonts w:ascii="Times New Roman" w:hAnsi="Times New Roman" w:cs="Times New Roman"/>
          <w:sz w:val="24"/>
          <w:szCs w:val="24"/>
        </w:rPr>
      </w:pPr>
      <w:r w:rsidRPr="00AC3C55">
        <w:rPr>
          <w:rStyle w:val="a"/>
          <w:rFonts w:ascii="Times New Roman" w:hAnsi="Times New Roman" w:cs="Times New Roman"/>
          <w:sz w:val="24"/>
          <w:szCs w:val="24"/>
        </w:rPr>
        <w:t>Students will critically consider</w:t>
      </w:r>
      <w:r>
        <w:rPr>
          <w:rStyle w:val="a"/>
          <w:rFonts w:ascii="Times New Roman" w:hAnsi="Times New Roman" w:cs="Times New Roman"/>
          <w:sz w:val="24"/>
          <w:szCs w:val="24"/>
        </w:rPr>
        <w:t xml:space="preserve"> sexuality and</w:t>
      </w:r>
      <w:r w:rsidRPr="00AC3C55">
        <w:rPr>
          <w:rStyle w:val="a"/>
          <w:rFonts w:ascii="Times New Roman" w:hAnsi="Times New Roman" w:cs="Times New Roman"/>
          <w:sz w:val="24"/>
          <w:szCs w:val="24"/>
        </w:rPr>
        <w:t xml:space="preserve"> </w:t>
      </w:r>
      <w:r w:rsidRPr="00AC3C55">
        <w:rPr>
          <w:rFonts w:ascii="Times New Roman" w:hAnsi="Times New Roman" w:cs="Times New Roman"/>
          <w:sz w:val="24"/>
          <w:szCs w:val="24"/>
        </w:rPr>
        <w:t>LGBTQ</w:t>
      </w:r>
      <w:r>
        <w:rPr>
          <w:rFonts w:ascii="Times New Roman" w:hAnsi="Times New Roman" w:cs="Times New Roman"/>
          <w:sz w:val="24"/>
          <w:szCs w:val="24"/>
        </w:rPr>
        <w:t xml:space="preserve"> issues</w:t>
      </w:r>
      <w:r w:rsidRPr="00AC3C55">
        <w:rPr>
          <w:rFonts w:ascii="Times New Roman" w:hAnsi="Times New Roman" w:cs="Times New Roman"/>
          <w:sz w:val="24"/>
          <w:szCs w:val="24"/>
        </w:rPr>
        <w:t xml:space="preserve"> in multicultural, global, and comparative terms.</w:t>
      </w:r>
      <w:r>
        <w:rPr>
          <w:rFonts w:ascii="Times New Roman" w:hAnsi="Times New Roman" w:cs="Times New Roman"/>
          <w:sz w:val="24"/>
          <w:szCs w:val="24"/>
        </w:rPr>
        <w:t xml:space="preserve"> </w:t>
      </w:r>
      <w:r w:rsidRPr="00730E40">
        <w:rPr>
          <w:rFonts w:ascii="Times New Roman" w:hAnsi="Times New Roman" w:cs="Times New Roman"/>
          <w:b/>
          <w:bCs/>
          <w:sz w:val="24"/>
          <w:szCs w:val="24"/>
        </w:rPr>
        <w:t>(Aligned with</w:t>
      </w:r>
      <w:r>
        <w:rPr>
          <w:rFonts w:ascii="Times New Roman" w:hAnsi="Times New Roman" w:cs="Times New Roman"/>
          <w:b/>
          <w:bCs/>
          <w:sz w:val="24"/>
          <w:szCs w:val="24"/>
        </w:rPr>
        <w:t xml:space="preserve"> WGS Program Learning Outcome #2</w:t>
      </w:r>
      <w:r w:rsidRPr="00730E40">
        <w:rPr>
          <w:rFonts w:ascii="Times New Roman" w:hAnsi="Times New Roman" w:cs="Times New Roman"/>
          <w:b/>
          <w:bCs/>
          <w:sz w:val="24"/>
          <w:szCs w:val="24"/>
        </w:rPr>
        <w:t>.)</w:t>
      </w:r>
    </w:p>
    <w:p w:rsidR="000E08BD" w:rsidRPr="006146D1" w:rsidRDefault="000E08BD" w:rsidP="00703C2A">
      <w:pPr>
        <w:numPr>
          <w:ilvl w:val="0"/>
          <w:numId w:val="11"/>
        </w:numPr>
        <w:rPr>
          <w:rFonts w:ascii="Times New Roman" w:hAnsi="Times New Roman" w:cs="Times New Roman"/>
          <w:b/>
          <w:bCs/>
          <w:sz w:val="24"/>
          <w:szCs w:val="24"/>
        </w:rPr>
      </w:pPr>
      <w:r w:rsidRPr="002F1B1A">
        <w:rPr>
          <w:rFonts w:ascii="Times New Roman" w:hAnsi="Times New Roman" w:cs="Times New Roman"/>
          <w:sz w:val="24"/>
          <w:szCs w:val="24"/>
        </w:rPr>
        <w:lastRenderedPageBreak/>
        <w:t>Students will cultivate</w:t>
      </w:r>
      <w:r w:rsidRPr="002F1B1A">
        <w:rPr>
          <w:rFonts w:ascii="Times New Roman" w:hAnsi="Times New Roman" w:cs="Times New Roman"/>
          <w:b/>
          <w:bCs/>
          <w:color w:val="7030A0"/>
          <w:sz w:val="24"/>
          <w:szCs w:val="24"/>
        </w:rPr>
        <w:t xml:space="preserve"> </w:t>
      </w:r>
      <w:r w:rsidRPr="002F1B1A">
        <w:rPr>
          <w:rFonts w:ascii="Times New Roman" w:hAnsi="Times New Roman" w:cs="Times New Roman"/>
          <w:sz w:val="24"/>
          <w:szCs w:val="24"/>
        </w:rPr>
        <w:t>a theoretically informed activist position</w:t>
      </w:r>
      <w:r>
        <w:rPr>
          <w:rFonts w:ascii="Times New Roman" w:hAnsi="Times New Roman" w:cs="Times New Roman"/>
          <w:sz w:val="24"/>
          <w:szCs w:val="24"/>
        </w:rPr>
        <w:t xml:space="preserve"> regarding LGBTQ and sexuality</w:t>
      </w:r>
      <w:r w:rsidRPr="002F1B1A">
        <w:rPr>
          <w:rFonts w:ascii="Times New Roman" w:hAnsi="Times New Roman" w:cs="Times New Roman"/>
          <w:sz w:val="24"/>
          <w:szCs w:val="24"/>
        </w:rPr>
        <w:t xml:space="preserve"> politics</w:t>
      </w:r>
      <w:r>
        <w:rPr>
          <w:rFonts w:ascii="Times New Roman" w:hAnsi="Times New Roman" w:cs="Times New Roman"/>
          <w:sz w:val="24"/>
          <w:szCs w:val="24"/>
        </w:rPr>
        <w:t xml:space="preserve">. </w:t>
      </w:r>
      <w:r w:rsidRPr="006146D1">
        <w:rPr>
          <w:rFonts w:ascii="Times New Roman" w:hAnsi="Times New Roman" w:cs="Times New Roman"/>
          <w:b/>
          <w:bCs/>
          <w:sz w:val="24"/>
          <w:szCs w:val="24"/>
        </w:rPr>
        <w:t>(Aligned with WGS Program Learning Outcome #6.)</w:t>
      </w:r>
    </w:p>
    <w:p w:rsidR="000E08BD" w:rsidRDefault="000E08BD" w:rsidP="00703C2A">
      <w:pPr>
        <w:numPr>
          <w:ilvl w:val="0"/>
          <w:numId w:val="11"/>
        </w:numPr>
        <w:rPr>
          <w:rFonts w:ascii="Times New Roman" w:hAnsi="Times New Roman" w:cs="Times New Roman"/>
          <w:sz w:val="24"/>
          <w:szCs w:val="24"/>
        </w:rPr>
      </w:pPr>
      <w:r>
        <w:rPr>
          <w:rFonts w:ascii="Times New Roman" w:hAnsi="Times New Roman" w:cs="Times New Roman"/>
          <w:sz w:val="24"/>
          <w:szCs w:val="24"/>
        </w:rPr>
        <w:t>S</w:t>
      </w:r>
      <w:r w:rsidRPr="00DB122C">
        <w:rPr>
          <w:rFonts w:ascii="Times New Roman" w:hAnsi="Times New Roman" w:cs="Times New Roman"/>
          <w:sz w:val="24"/>
          <w:szCs w:val="24"/>
        </w:rPr>
        <w:t>tudents will develop</w:t>
      </w:r>
      <w:r w:rsidRPr="00DB122C">
        <w:rPr>
          <w:rFonts w:ascii="Times New Roman" w:hAnsi="Times New Roman" w:cs="Times New Roman"/>
          <w:b/>
          <w:bCs/>
          <w:sz w:val="24"/>
          <w:szCs w:val="24"/>
        </w:rPr>
        <w:t xml:space="preserve"> </w:t>
      </w:r>
      <w:r w:rsidRPr="00DB122C">
        <w:rPr>
          <w:rFonts w:ascii="Times New Roman" w:hAnsi="Times New Roman" w:cs="Times New Roman"/>
          <w:sz w:val="24"/>
          <w:szCs w:val="24"/>
        </w:rPr>
        <w:t>skills in close reading and critical analysis and discussion</w:t>
      </w:r>
      <w:r>
        <w:rPr>
          <w:rFonts w:ascii="Times New Roman" w:hAnsi="Times New Roman" w:cs="Times New Roman"/>
          <w:sz w:val="24"/>
          <w:szCs w:val="24"/>
        </w:rPr>
        <w:t xml:space="preserve"> across all courses in the Sexuality and Queer Studies minor. </w:t>
      </w:r>
      <w:r w:rsidRPr="00730E40">
        <w:rPr>
          <w:rFonts w:ascii="Times New Roman" w:hAnsi="Times New Roman" w:cs="Times New Roman"/>
          <w:b/>
          <w:bCs/>
          <w:sz w:val="24"/>
          <w:szCs w:val="24"/>
        </w:rPr>
        <w:t>(Aligned with WGS Program Learning Outcome #7.)</w:t>
      </w:r>
    </w:p>
    <w:p w:rsidR="000E08BD" w:rsidRDefault="000E08BD" w:rsidP="00703C2A">
      <w:pPr>
        <w:numPr>
          <w:ilvl w:val="0"/>
          <w:numId w:val="11"/>
        </w:numPr>
        <w:rPr>
          <w:rFonts w:ascii="Times New Roman" w:hAnsi="Times New Roman" w:cs="Times New Roman"/>
          <w:sz w:val="24"/>
          <w:szCs w:val="24"/>
        </w:rPr>
      </w:pPr>
      <w:r>
        <w:rPr>
          <w:rFonts w:ascii="Times New Roman" w:hAnsi="Times New Roman" w:cs="Times New Roman"/>
          <w:sz w:val="24"/>
          <w:szCs w:val="24"/>
        </w:rPr>
        <w:t>Students will be well-positioned to pursue further study—including graduate level work—in LGBTQ and Sexuality Studies.</w:t>
      </w:r>
    </w:p>
    <w:p w:rsidR="000E08BD" w:rsidRDefault="000E08BD" w:rsidP="007D0420">
      <w:pPr>
        <w:ind w:left="720"/>
        <w:rPr>
          <w:rFonts w:ascii="Times New Roman" w:hAnsi="Times New Roman" w:cs="Times New Roman"/>
          <w:sz w:val="24"/>
          <w:szCs w:val="24"/>
        </w:rPr>
      </w:pPr>
    </w:p>
    <w:p w:rsidR="000E08BD" w:rsidRPr="00172F91" w:rsidRDefault="000E08BD" w:rsidP="00172F91">
      <w:pPr>
        <w:pStyle w:val="ListParagraph"/>
        <w:numPr>
          <w:ilvl w:val="0"/>
          <w:numId w:val="11"/>
        </w:numPr>
        <w:rPr>
          <w:rFonts w:ascii="Times New Roman" w:hAnsi="Times New Roman" w:cs="Times New Roman"/>
          <w:sz w:val="24"/>
          <w:szCs w:val="24"/>
        </w:rPr>
      </w:pPr>
      <w:r w:rsidRPr="00172F91">
        <w:rPr>
          <w:rFonts w:ascii="Times New Roman" w:hAnsi="Times New Roman" w:cs="Times New Roman"/>
          <w:sz w:val="24"/>
          <w:szCs w:val="24"/>
        </w:rPr>
        <w:t>In addition to being aligned with</w:t>
      </w:r>
      <w:r>
        <w:rPr>
          <w:rFonts w:ascii="Times New Roman" w:hAnsi="Times New Roman" w:cs="Times New Roman"/>
          <w:sz w:val="24"/>
          <w:szCs w:val="24"/>
        </w:rPr>
        <w:t xml:space="preserve"> the</w:t>
      </w:r>
      <w:r w:rsidRPr="00172F91">
        <w:rPr>
          <w:rFonts w:ascii="Times New Roman" w:hAnsi="Times New Roman" w:cs="Times New Roman"/>
          <w:sz w:val="24"/>
          <w:szCs w:val="24"/>
        </w:rPr>
        <w:t xml:space="preserve"> WGS Program Learning Outcomes, the Sexuality and Queer Studies</w:t>
      </w:r>
      <w:r>
        <w:rPr>
          <w:rFonts w:ascii="Times New Roman" w:hAnsi="Times New Roman" w:cs="Times New Roman"/>
          <w:sz w:val="24"/>
          <w:szCs w:val="24"/>
        </w:rPr>
        <w:t xml:space="preserve"> minor is aligned with the learning goals/outcomes and mission statement </w:t>
      </w:r>
      <w:r w:rsidRPr="00172F91">
        <w:rPr>
          <w:rFonts w:ascii="Times New Roman" w:hAnsi="Times New Roman" w:cs="Times New Roman"/>
          <w:sz w:val="24"/>
          <w:szCs w:val="24"/>
        </w:rPr>
        <w:t>of the School of Humanities and Social Sciences (e.g. respect for diversity; ethical reasoning and compassion; and preparation to participate in civic life).</w:t>
      </w:r>
    </w:p>
    <w:p w:rsidR="000E08BD" w:rsidRPr="00306D57" w:rsidRDefault="000E08BD" w:rsidP="008D7024">
      <w:pPr>
        <w:ind w:left="720"/>
        <w:rPr>
          <w:rFonts w:ascii="Times New Roman" w:hAnsi="Times New Roman" w:cs="Times New Roman"/>
          <w:sz w:val="24"/>
          <w:szCs w:val="24"/>
        </w:rPr>
      </w:pPr>
    </w:p>
    <w:p w:rsidR="000E08BD" w:rsidRPr="00306D57" w:rsidRDefault="000E08BD" w:rsidP="009A76B3">
      <w:pPr>
        <w:pStyle w:val="NormalWeb"/>
        <w:numPr>
          <w:ilvl w:val="0"/>
          <w:numId w:val="15"/>
        </w:numPr>
        <w:spacing w:before="0" w:beforeAutospacing="0" w:after="240" w:afterAutospacing="0"/>
        <w:rPr>
          <w:b/>
          <w:bCs/>
        </w:rPr>
      </w:pPr>
      <w:r w:rsidRPr="00306D57">
        <w:rPr>
          <w:b/>
          <w:bCs/>
        </w:rPr>
        <w:t>Faculty</w:t>
      </w:r>
      <w:r>
        <w:rPr>
          <w:b/>
          <w:bCs/>
        </w:rPr>
        <w:t>:</w:t>
      </w:r>
    </w:p>
    <w:p w:rsidR="000E08BD" w:rsidRDefault="000E08BD" w:rsidP="00771DDE">
      <w:pPr>
        <w:pStyle w:val="NormalWeb"/>
        <w:spacing w:before="0" w:beforeAutospacing="0" w:after="0" w:afterAutospacing="0"/>
      </w:pPr>
      <w:r>
        <w:t>*</w:t>
      </w:r>
      <w:r w:rsidRPr="00C268DC">
        <w:rPr>
          <w:b/>
          <w:bCs/>
        </w:rPr>
        <w:t>Nelson M. Rodriguez</w:t>
      </w:r>
      <w:r w:rsidRPr="00306D57">
        <w:t>,</w:t>
      </w:r>
      <w:r>
        <w:t xml:space="preserve"> Coordinator of Sexuality and Queer Studies Minor, </w:t>
      </w:r>
      <w:r w:rsidRPr="00306D57">
        <w:t>Women’s and Gender Studies</w:t>
      </w:r>
    </w:p>
    <w:p w:rsidR="000E08BD" w:rsidRDefault="000E08BD" w:rsidP="00771DDE">
      <w:pPr>
        <w:pStyle w:val="NormalWeb"/>
        <w:spacing w:before="0" w:beforeAutospacing="0" w:after="0" w:afterAutospacing="0"/>
      </w:pPr>
      <w:r>
        <w:t>*</w:t>
      </w:r>
      <w:r w:rsidRPr="00C268DC">
        <w:rPr>
          <w:b/>
          <w:bCs/>
        </w:rPr>
        <w:t>Alan Amtzis</w:t>
      </w:r>
      <w:r>
        <w:t>, Education</w:t>
      </w:r>
    </w:p>
    <w:p w:rsidR="000E08BD" w:rsidRPr="00C60627" w:rsidRDefault="000E08BD" w:rsidP="00771DDE">
      <w:pPr>
        <w:pStyle w:val="NormalWeb"/>
        <w:spacing w:before="0" w:beforeAutospacing="0" w:after="0" w:afterAutospacing="0"/>
      </w:pPr>
      <w:r>
        <w:t>*</w:t>
      </w:r>
      <w:r>
        <w:rPr>
          <w:b/>
          <w:bCs/>
        </w:rPr>
        <w:t xml:space="preserve">Juda Bennett, </w:t>
      </w:r>
      <w:r>
        <w:t>English</w:t>
      </w:r>
    </w:p>
    <w:p w:rsidR="000E08BD" w:rsidRDefault="000E08BD" w:rsidP="00A04A3F">
      <w:pPr>
        <w:pStyle w:val="NormalWeb"/>
        <w:spacing w:before="0" w:beforeAutospacing="0" w:after="0" w:afterAutospacing="0"/>
      </w:pPr>
      <w:r w:rsidRPr="00A14235">
        <w:rPr>
          <w:b/>
          <w:bCs/>
        </w:rPr>
        <w:t>*</w:t>
      </w:r>
      <w:r>
        <w:rPr>
          <w:b/>
          <w:bCs/>
        </w:rPr>
        <w:t>Tabitha Dell’</w:t>
      </w:r>
      <w:r w:rsidRPr="00A14235">
        <w:rPr>
          <w:b/>
          <w:bCs/>
        </w:rPr>
        <w:t>Angelo</w:t>
      </w:r>
      <w:r>
        <w:t>, Education</w:t>
      </w:r>
    </w:p>
    <w:p w:rsidR="000E08BD" w:rsidRPr="00771DDE" w:rsidRDefault="000E08BD" w:rsidP="00771DDE">
      <w:pPr>
        <w:pStyle w:val="NormalWeb"/>
        <w:spacing w:before="0" w:beforeAutospacing="0" w:after="0" w:afterAutospacing="0"/>
      </w:pPr>
      <w:r>
        <w:t>*</w:t>
      </w:r>
      <w:r w:rsidRPr="00C268DC">
        <w:rPr>
          <w:b/>
          <w:bCs/>
        </w:rPr>
        <w:t>Alvin Figueroa</w:t>
      </w:r>
      <w:r>
        <w:t>, World Languages and Cultures</w:t>
      </w:r>
    </w:p>
    <w:p w:rsidR="000E08BD" w:rsidRPr="00306D57" w:rsidRDefault="000E08BD" w:rsidP="008D7024">
      <w:pPr>
        <w:pStyle w:val="NormalWeb"/>
        <w:spacing w:before="0" w:beforeAutospacing="0" w:after="0" w:afterAutospacing="0"/>
      </w:pPr>
      <w:r>
        <w:t>*</w:t>
      </w:r>
      <w:r w:rsidRPr="00C268DC">
        <w:rPr>
          <w:b/>
          <w:bCs/>
        </w:rPr>
        <w:t>Ellen G. Friedman</w:t>
      </w:r>
      <w:r>
        <w:t xml:space="preserve">, English and </w:t>
      </w:r>
      <w:r w:rsidRPr="00306D57">
        <w:t>Women’s and Gender Stu</w:t>
      </w:r>
      <w:r>
        <w:t>dies</w:t>
      </w:r>
    </w:p>
    <w:p w:rsidR="000E08BD" w:rsidRDefault="000E08BD" w:rsidP="008D7024">
      <w:pPr>
        <w:pStyle w:val="NormalWeb"/>
        <w:spacing w:before="0" w:beforeAutospacing="0" w:after="0" w:afterAutospacing="0"/>
      </w:pPr>
      <w:r>
        <w:t>*</w:t>
      </w:r>
      <w:r w:rsidRPr="00C268DC">
        <w:rPr>
          <w:b/>
          <w:bCs/>
        </w:rPr>
        <w:t>Janet Gray</w:t>
      </w:r>
      <w:r>
        <w:t xml:space="preserve">, English and </w:t>
      </w:r>
      <w:r w:rsidRPr="00306D57">
        <w:t>Women’s and Gender Stu</w:t>
      </w:r>
      <w:r>
        <w:t>dies</w:t>
      </w:r>
    </w:p>
    <w:p w:rsidR="000E08BD" w:rsidRDefault="000E08BD" w:rsidP="008D7024">
      <w:pPr>
        <w:pStyle w:val="NormalWeb"/>
        <w:spacing w:before="0" w:beforeAutospacing="0" w:after="0" w:afterAutospacing="0"/>
      </w:pPr>
      <w:r>
        <w:t>*</w:t>
      </w:r>
      <w:r w:rsidRPr="005D5742">
        <w:rPr>
          <w:b/>
          <w:bCs/>
        </w:rPr>
        <w:t>Wayne Heisler</w:t>
      </w:r>
      <w:r>
        <w:t>, Music</w:t>
      </w:r>
    </w:p>
    <w:p w:rsidR="000E08BD" w:rsidRDefault="000E08BD" w:rsidP="008D7024">
      <w:pPr>
        <w:pStyle w:val="NormalWeb"/>
        <w:spacing w:before="0" w:beforeAutospacing="0" w:after="0" w:afterAutospacing="0"/>
      </w:pPr>
      <w:r>
        <w:t>*</w:t>
      </w:r>
      <w:r w:rsidRPr="00C268DC">
        <w:rPr>
          <w:b/>
          <w:bCs/>
        </w:rPr>
        <w:t>Mary Lynn Hopps</w:t>
      </w:r>
      <w:r>
        <w:t xml:space="preserve">, </w:t>
      </w:r>
      <w:r w:rsidRPr="00306D57">
        <w:t>Women’s and Gender Stu</w:t>
      </w:r>
      <w:r>
        <w:t>dies and Director of W.I.L.L. Program</w:t>
      </w:r>
    </w:p>
    <w:p w:rsidR="000E08BD" w:rsidRDefault="000E08BD" w:rsidP="008D7024">
      <w:pPr>
        <w:pStyle w:val="NormalWeb"/>
        <w:spacing w:before="0" w:beforeAutospacing="0" w:after="0" w:afterAutospacing="0"/>
      </w:pPr>
      <w:r>
        <w:t>*</w:t>
      </w:r>
      <w:r w:rsidRPr="00C268DC">
        <w:rPr>
          <w:b/>
          <w:bCs/>
        </w:rPr>
        <w:t>Marla Jaksch</w:t>
      </w:r>
      <w:r>
        <w:t xml:space="preserve">, </w:t>
      </w:r>
      <w:r w:rsidRPr="00306D57">
        <w:t>Women’s and Gender Stu</w:t>
      </w:r>
      <w:r>
        <w:t>dies</w:t>
      </w:r>
    </w:p>
    <w:p w:rsidR="000E08BD" w:rsidRDefault="000E08BD" w:rsidP="008D7024">
      <w:pPr>
        <w:pStyle w:val="NormalWeb"/>
        <w:spacing w:before="0" w:beforeAutospacing="0" w:after="0" w:afterAutospacing="0"/>
      </w:pPr>
      <w:r>
        <w:t>*</w:t>
      </w:r>
      <w:r w:rsidRPr="00C268DC">
        <w:rPr>
          <w:b/>
          <w:bCs/>
        </w:rPr>
        <w:t>John C. Landreau</w:t>
      </w:r>
      <w:r>
        <w:t xml:space="preserve">, English and </w:t>
      </w:r>
      <w:r w:rsidRPr="00306D57">
        <w:t>Women’s and Gender Stu</w:t>
      </w:r>
      <w:r>
        <w:t>dies</w:t>
      </w:r>
    </w:p>
    <w:p w:rsidR="000E08BD" w:rsidRDefault="000E08BD" w:rsidP="008D7024">
      <w:pPr>
        <w:pStyle w:val="NormalWeb"/>
        <w:spacing w:before="0" w:beforeAutospacing="0" w:after="0" w:afterAutospacing="0"/>
      </w:pPr>
      <w:r>
        <w:t>*</w:t>
      </w:r>
      <w:r w:rsidRPr="005D5742">
        <w:rPr>
          <w:b/>
          <w:bCs/>
        </w:rPr>
        <w:t>Emily Meixner</w:t>
      </w:r>
      <w:r>
        <w:t>, English</w:t>
      </w:r>
    </w:p>
    <w:p w:rsidR="000E08BD" w:rsidRDefault="000E08BD" w:rsidP="00031A7F">
      <w:pPr>
        <w:pStyle w:val="NormalWeb"/>
        <w:spacing w:before="0" w:beforeAutospacing="0" w:after="0" w:afterAutospacing="0"/>
      </w:pPr>
      <w:r>
        <w:t>*</w:t>
      </w:r>
      <w:r w:rsidRPr="00C268DC">
        <w:rPr>
          <w:b/>
          <w:bCs/>
        </w:rPr>
        <w:t>Ann Marie Nicolosi</w:t>
      </w:r>
      <w:r>
        <w:t xml:space="preserve">, History and </w:t>
      </w:r>
      <w:r w:rsidRPr="00306D57">
        <w:t>Women’s and Gender Stu</w:t>
      </w:r>
      <w:r>
        <w:t>dies</w:t>
      </w:r>
    </w:p>
    <w:p w:rsidR="000E08BD" w:rsidRPr="00743181" w:rsidRDefault="000E08BD" w:rsidP="00743181">
      <w:pPr>
        <w:pStyle w:val="NormalWeb"/>
        <w:spacing w:before="0" w:beforeAutospacing="0" w:after="0" w:afterAutospacing="0"/>
      </w:pPr>
      <w:r>
        <w:t>*</w:t>
      </w:r>
      <w:r w:rsidRPr="005D5742">
        <w:rPr>
          <w:b/>
          <w:bCs/>
        </w:rPr>
        <w:t>Shaun Wiley</w:t>
      </w:r>
      <w:r>
        <w:t>, Psychology</w:t>
      </w:r>
    </w:p>
    <w:p w:rsidR="000E08BD" w:rsidRPr="00306D57" w:rsidRDefault="000E08BD" w:rsidP="008D7024">
      <w:pPr>
        <w:pStyle w:val="NormalWeb"/>
        <w:spacing w:before="0" w:beforeAutospacing="0" w:after="0" w:afterAutospacing="0"/>
      </w:pPr>
    </w:p>
    <w:p w:rsidR="000E08BD" w:rsidRDefault="000E08BD" w:rsidP="009F4133">
      <w:pPr>
        <w:pStyle w:val="NormalWeb"/>
        <w:numPr>
          <w:ilvl w:val="0"/>
          <w:numId w:val="15"/>
        </w:numPr>
        <w:spacing w:before="0" w:beforeAutospacing="0" w:after="0" w:afterAutospacing="0"/>
        <w:rPr>
          <w:b/>
          <w:bCs/>
        </w:rPr>
      </w:pPr>
      <w:r w:rsidRPr="00306D57">
        <w:rPr>
          <w:b/>
          <w:bCs/>
        </w:rPr>
        <w:t>Library Collections</w:t>
      </w:r>
      <w:r>
        <w:rPr>
          <w:b/>
          <w:bCs/>
        </w:rPr>
        <w:t xml:space="preserve"> (Journals and Books):</w:t>
      </w:r>
    </w:p>
    <w:p w:rsidR="000E08BD" w:rsidRDefault="000E08BD" w:rsidP="008D7024">
      <w:pPr>
        <w:pStyle w:val="NormalWeb"/>
        <w:spacing w:before="0" w:beforeAutospacing="0" w:after="0" w:afterAutospacing="0"/>
        <w:rPr>
          <w:b/>
          <w:bCs/>
        </w:rPr>
      </w:pPr>
    </w:p>
    <w:p w:rsidR="000E08BD" w:rsidRDefault="000E08BD" w:rsidP="008D7024">
      <w:pPr>
        <w:pStyle w:val="NormalWeb"/>
        <w:spacing w:before="0" w:beforeAutospacing="0" w:after="0" w:afterAutospacing="0"/>
        <w:rPr>
          <w:b/>
          <w:bCs/>
        </w:rPr>
      </w:pPr>
      <w:r w:rsidRPr="00FA6E79">
        <w:rPr>
          <w:b/>
          <w:bCs/>
          <w:u w:val="single"/>
        </w:rPr>
        <w:t>Journals</w:t>
      </w:r>
      <w:r>
        <w:rPr>
          <w:b/>
          <w:bCs/>
        </w:rPr>
        <w:t>:</w:t>
      </w:r>
    </w:p>
    <w:p w:rsidR="000E08BD" w:rsidRDefault="000E08BD" w:rsidP="008D7024">
      <w:pPr>
        <w:pStyle w:val="NormalWeb"/>
        <w:spacing w:before="0" w:beforeAutospacing="0" w:after="0" w:afterAutospacing="0"/>
        <w:rPr>
          <w:b/>
          <w:bCs/>
        </w:rPr>
      </w:pPr>
    </w:p>
    <w:p w:rsidR="000E08BD" w:rsidRPr="002A4F94" w:rsidRDefault="000E08BD" w:rsidP="00B66379">
      <w:pPr>
        <w:pStyle w:val="NormalWeb"/>
        <w:spacing w:before="0" w:beforeAutospacing="0" w:after="0" w:afterAutospacing="0"/>
      </w:pPr>
      <w:r>
        <w:t>*</w:t>
      </w:r>
      <w:r w:rsidRPr="002A4F94">
        <w:rPr>
          <w:i/>
          <w:iCs/>
        </w:rPr>
        <w:t>GLQ: Journal of Lesbian and Gay Studies</w:t>
      </w:r>
      <w:r w:rsidRPr="002A4F94">
        <w:t xml:space="preserve"> (Duke University Press)</w:t>
      </w:r>
    </w:p>
    <w:p w:rsidR="000E08BD" w:rsidRPr="002A4F94" w:rsidRDefault="000E08BD" w:rsidP="008D7024">
      <w:pPr>
        <w:pStyle w:val="NormalWeb"/>
        <w:spacing w:before="0" w:beforeAutospacing="0" w:after="0" w:afterAutospacing="0"/>
      </w:pPr>
      <w:r>
        <w:t>*</w:t>
      </w:r>
      <w:r w:rsidRPr="002A4F94">
        <w:rPr>
          <w:i/>
          <w:iCs/>
        </w:rPr>
        <w:t>Journal of Homosexuality</w:t>
      </w:r>
      <w:r w:rsidRPr="002A4F94">
        <w:t xml:space="preserve"> (Routledge)</w:t>
      </w:r>
    </w:p>
    <w:p w:rsidR="000E08BD" w:rsidRPr="002A4F94" w:rsidRDefault="000E08BD" w:rsidP="008D7024">
      <w:pPr>
        <w:pStyle w:val="NormalWeb"/>
        <w:spacing w:before="0" w:beforeAutospacing="0" w:after="0" w:afterAutospacing="0"/>
      </w:pPr>
      <w:r>
        <w:t>*</w:t>
      </w:r>
      <w:r w:rsidRPr="002A4F94">
        <w:rPr>
          <w:i/>
          <w:iCs/>
        </w:rPr>
        <w:t>Journal of Sex Research</w:t>
      </w:r>
      <w:r w:rsidRPr="002A4F94">
        <w:t xml:space="preserve"> (Routledge)</w:t>
      </w:r>
    </w:p>
    <w:p w:rsidR="000E08BD" w:rsidRDefault="000E08BD" w:rsidP="008D7024">
      <w:pPr>
        <w:pStyle w:val="NormalWeb"/>
        <w:spacing w:before="0" w:beforeAutospacing="0" w:after="0" w:afterAutospacing="0"/>
      </w:pPr>
      <w:r>
        <w:t>*</w:t>
      </w:r>
      <w:r w:rsidRPr="002A4F94">
        <w:rPr>
          <w:i/>
          <w:iCs/>
        </w:rPr>
        <w:t>Journal of the History of Sexuality</w:t>
      </w:r>
      <w:r w:rsidRPr="002A4F94">
        <w:t xml:space="preserve"> (University of Texas Press)</w:t>
      </w:r>
    </w:p>
    <w:p w:rsidR="000E08BD" w:rsidRPr="00F9750F" w:rsidRDefault="000E08BD" w:rsidP="00F9750F">
      <w:pPr>
        <w:rPr>
          <w:rFonts w:ascii="Times New Roman" w:hAnsi="Times New Roman" w:cs="Times New Roman"/>
          <w:sz w:val="24"/>
          <w:szCs w:val="24"/>
        </w:rPr>
      </w:pPr>
      <w:r w:rsidRPr="00F9750F">
        <w:rPr>
          <w:rFonts w:ascii="Times New Roman" w:hAnsi="Times New Roman" w:cs="Times New Roman"/>
          <w:sz w:val="24"/>
          <w:szCs w:val="24"/>
        </w:rPr>
        <w:t>*</w:t>
      </w:r>
      <w:r w:rsidRPr="00F9750F">
        <w:rPr>
          <w:rFonts w:ascii="Times New Roman" w:hAnsi="Times New Roman" w:cs="Times New Roman"/>
          <w:i/>
          <w:iCs/>
          <w:sz w:val="24"/>
          <w:szCs w:val="24"/>
        </w:rPr>
        <w:t>Gay and Lesbian Issues and Psychology Review</w:t>
      </w:r>
      <w:r w:rsidRPr="00F9750F">
        <w:rPr>
          <w:rFonts w:ascii="Times New Roman" w:hAnsi="Times New Roman" w:cs="Times New Roman"/>
          <w:sz w:val="24"/>
          <w:szCs w:val="24"/>
        </w:rPr>
        <w:t xml:space="preserve"> (The Australian Psychological Society Limited)</w:t>
      </w:r>
    </w:p>
    <w:p w:rsidR="000E08BD" w:rsidRDefault="000E08BD" w:rsidP="001437A3">
      <w:pPr>
        <w:pStyle w:val="NormalWeb"/>
        <w:spacing w:before="0" w:beforeAutospacing="0" w:after="0" w:afterAutospacing="0"/>
      </w:pPr>
      <w:r w:rsidRPr="0022233A">
        <w:t>*</w:t>
      </w:r>
      <w:r>
        <w:rPr>
          <w:i/>
          <w:iCs/>
        </w:rPr>
        <w:t>The Gay and Les</w:t>
      </w:r>
      <w:r w:rsidRPr="002A4F94">
        <w:rPr>
          <w:i/>
          <w:iCs/>
        </w:rPr>
        <w:t xml:space="preserve">bian </w:t>
      </w:r>
      <w:r w:rsidRPr="00F9750F">
        <w:rPr>
          <w:i/>
          <w:iCs/>
        </w:rPr>
        <w:t>Review</w:t>
      </w:r>
      <w:r w:rsidRPr="00F9750F">
        <w:t xml:space="preserve"> (Harvard</w:t>
      </w:r>
      <w:r>
        <w:t xml:space="preserve"> Gay &amp; Lesbian Review, Inc.)</w:t>
      </w:r>
    </w:p>
    <w:p w:rsidR="000E08BD" w:rsidRDefault="000E08BD" w:rsidP="001437A3">
      <w:pPr>
        <w:pStyle w:val="NormalWeb"/>
        <w:spacing w:before="0" w:beforeAutospacing="0" w:after="0" w:afterAutospacing="0"/>
      </w:pPr>
    </w:p>
    <w:p w:rsidR="000E08BD" w:rsidRDefault="000E08BD" w:rsidP="001437A3">
      <w:pPr>
        <w:pStyle w:val="NormalWeb"/>
        <w:spacing w:before="0" w:beforeAutospacing="0" w:after="0" w:afterAutospacing="0"/>
      </w:pPr>
      <w:r>
        <w:t xml:space="preserve">*When the journal officially launches sometime in 2013, I recommend adding to our list of queer studies journals, </w:t>
      </w:r>
      <w:r w:rsidRPr="004D2DCB">
        <w:rPr>
          <w:i/>
          <w:iCs/>
        </w:rPr>
        <w:t>QED: A Journal of GLBTQ Worldmaking</w:t>
      </w:r>
      <w:r>
        <w:t xml:space="preserve"> (Michigan State University Press)</w:t>
      </w:r>
    </w:p>
    <w:p w:rsidR="000E08BD" w:rsidRDefault="000E08BD" w:rsidP="008D7024">
      <w:pPr>
        <w:pStyle w:val="NormalWeb"/>
        <w:spacing w:before="0" w:beforeAutospacing="0" w:after="0" w:afterAutospacing="0"/>
      </w:pPr>
    </w:p>
    <w:p w:rsidR="000E08BD" w:rsidRPr="001437A3" w:rsidRDefault="000E08BD" w:rsidP="008D7024">
      <w:pPr>
        <w:pStyle w:val="NormalWeb"/>
        <w:spacing w:before="0" w:beforeAutospacing="0" w:after="0" w:afterAutospacing="0"/>
      </w:pPr>
      <w:r>
        <w:lastRenderedPageBreak/>
        <w:t xml:space="preserve">*When the journal officially launches on January 2014, I recommend adding to our list of queer studies journals, </w:t>
      </w:r>
      <w:r w:rsidRPr="00084276">
        <w:rPr>
          <w:i/>
          <w:iCs/>
        </w:rPr>
        <w:t>TSQ: Transgender Studies Quarterly</w:t>
      </w:r>
      <w:r>
        <w:t xml:space="preserve"> (Duke University Press)</w:t>
      </w:r>
    </w:p>
    <w:p w:rsidR="000E08BD" w:rsidRDefault="000E08BD" w:rsidP="008D7024">
      <w:pPr>
        <w:rPr>
          <w:rFonts w:ascii="Times New Roman" w:hAnsi="Times New Roman" w:cs="Times New Roman"/>
          <w:b/>
          <w:bCs/>
          <w:sz w:val="24"/>
          <w:szCs w:val="24"/>
          <w:u w:val="single"/>
        </w:rPr>
      </w:pPr>
    </w:p>
    <w:p w:rsidR="000E08BD" w:rsidRPr="00B02C85" w:rsidRDefault="000E08BD" w:rsidP="008D7024">
      <w:pPr>
        <w:rPr>
          <w:rFonts w:ascii="Times New Roman" w:hAnsi="Times New Roman" w:cs="Times New Roman"/>
          <w:sz w:val="24"/>
          <w:szCs w:val="24"/>
        </w:rPr>
      </w:pPr>
      <w:r w:rsidRPr="002270E7">
        <w:rPr>
          <w:rFonts w:ascii="Times New Roman" w:hAnsi="Times New Roman" w:cs="Times New Roman"/>
          <w:b/>
          <w:bCs/>
          <w:sz w:val="24"/>
          <w:szCs w:val="24"/>
          <w:u w:val="single"/>
        </w:rPr>
        <w:t>Books:</w:t>
      </w:r>
      <w:r>
        <w:rPr>
          <w:rFonts w:ascii="Times New Roman" w:hAnsi="Times New Roman" w:cs="Times New Roman"/>
          <w:b/>
          <w:bCs/>
          <w:sz w:val="24"/>
          <w:szCs w:val="24"/>
        </w:rPr>
        <w:t xml:space="preserve"> </w:t>
      </w:r>
      <w:r w:rsidRPr="00B02C85">
        <w:rPr>
          <w:rFonts w:ascii="Times New Roman" w:hAnsi="Times New Roman" w:cs="Times New Roman"/>
          <w:sz w:val="24"/>
          <w:szCs w:val="24"/>
        </w:rPr>
        <w:t xml:space="preserve">(The TCNJ Library has a </w:t>
      </w:r>
      <w:r>
        <w:rPr>
          <w:rFonts w:ascii="Times New Roman" w:hAnsi="Times New Roman" w:cs="Times New Roman"/>
          <w:sz w:val="24"/>
          <w:szCs w:val="24"/>
        </w:rPr>
        <w:t>fairly significant list of scholarly titles</w:t>
      </w:r>
      <w:r w:rsidRPr="00B02C85">
        <w:rPr>
          <w:rFonts w:ascii="Times New Roman" w:hAnsi="Times New Roman" w:cs="Times New Roman"/>
          <w:sz w:val="24"/>
          <w:szCs w:val="24"/>
        </w:rPr>
        <w:t xml:space="preserve"> in the area of LGBTQ</w:t>
      </w:r>
      <w:r>
        <w:rPr>
          <w:rFonts w:ascii="Times New Roman" w:hAnsi="Times New Roman" w:cs="Times New Roman"/>
          <w:sz w:val="24"/>
          <w:szCs w:val="24"/>
        </w:rPr>
        <w:t xml:space="preserve"> and Sexuality Studies. Below is a sample</w:t>
      </w:r>
      <w:r w:rsidRPr="00B02C85">
        <w:rPr>
          <w:rFonts w:ascii="Times New Roman" w:hAnsi="Times New Roman" w:cs="Times New Roman"/>
          <w:sz w:val="24"/>
          <w:szCs w:val="24"/>
        </w:rPr>
        <w:t xml:space="preserve"> of a cross-section of that list</w:t>
      </w:r>
      <w:r>
        <w:rPr>
          <w:rFonts w:ascii="Times New Roman" w:hAnsi="Times New Roman" w:cs="Times New Roman"/>
          <w:sz w:val="24"/>
          <w:szCs w:val="24"/>
        </w:rPr>
        <w:t xml:space="preserve"> organized by most recent date of publication.</w:t>
      </w:r>
      <w:r w:rsidRPr="00B02C85">
        <w:rPr>
          <w:rFonts w:ascii="Times New Roman" w:hAnsi="Times New Roman" w:cs="Times New Roman"/>
          <w:sz w:val="24"/>
          <w:szCs w:val="24"/>
        </w:rPr>
        <w:t>)</w:t>
      </w:r>
    </w:p>
    <w:p w:rsidR="000E08BD" w:rsidRDefault="000E08BD" w:rsidP="001946BC">
      <w:pPr>
        <w:rPr>
          <w:rFonts w:ascii="Times New Roman" w:hAnsi="Symbol"/>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Queer masculinities : a critical reader in education</w:t>
      </w:r>
      <w:r w:rsidRPr="00F06F53">
        <w:rPr>
          <w:rFonts w:ascii="Times New Roman" w:hAnsi="Times New Roman" w:cs="Times New Roman"/>
          <w:sz w:val="24"/>
          <w:szCs w:val="24"/>
        </w:rPr>
        <w:t xml:space="preserve"> / John C. Landreau, Nelson M. Rodriguez, editors. Publisher: Dordrecht ; New York : Springer Science+Business Media B.V., c2012.</w:t>
      </w:r>
    </w:p>
    <w:p w:rsidR="000E08BD" w:rsidRDefault="000E08BD" w:rsidP="001946BC">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Flagrant conduct : the story of Lawrence v. Texas : how a bedroom arrest decriminalized gay Americans</w:t>
      </w:r>
      <w:r w:rsidRPr="00F06F53">
        <w:rPr>
          <w:rFonts w:ascii="Times New Roman" w:hAnsi="Times New Roman" w:cs="Times New Roman"/>
          <w:sz w:val="24"/>
          <w:szCs w:val="24"/>
        </w:rPr>
        <w:t xml:space="preserve"> / Dale Carpenter. Publisher: New York : W. W. Norton, c2012.</w:t>
      </w:r>
    </w:p>
    <w:p w:rsidR="000E08BD" w:rsidRPr="001946BC" w:rsidRDefault="000E08BD" w:rsidP="001946BC">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The declining significance of homophobia : how teenage boys are redefining masculinity and heterosexuality</w:t>
      </w:r>
      <w:r w:rsidRPr="00F06F53">
        <w:rPr>
          <w:rFonts w:ascii="Times New Roman" w:hAnsi="Times New Roman" w:cs="Times New Roman"/>
          <w:sz w:val="24"/>
          <w:szCs w:val="24"/>
        </w:rPr>
        <w:t xml:space="preserve"> / Mark McCormack. Publisher: Oxford ; New York : Oxford University Press, c2012.</w:t>
      </w:r>
    </w:p>
    <w:p w:rsidR="000E08BD" w:rsidRDefault="000E08BD" w:rsidP="0017551A">
      <w:pPr>
        <w:rPr>
          <w:rFonts w:ascii="Times New Roman" w:hAnsi="Times New Roman" w:cs="Times New Roman"/>
          <w:sz w:val="24"/>
          <w:szCs w:val="24"/>
        </w:rPr>
      </w:pPr>
    </w:p>
    <w:p w:rsidR="000E08BD" w:rsidRPr="003E04C3" w:rsidRDefault="000E08BD" w:rsidP="003E04C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Pray the gay away : the extraordinary lives of Bible belt gays</w:t>
      </w:r>
      <w:r w:rsidRPr="00F06F53">
        <w:rPr>
          <w:rFonts w:ascii="Times New Roman" w:hAnsi="Times New Roman" w:cs="Times New Roman"/>
          <w:sz w:val="24"/>
          <w:szCs w:val="24"/>
        </w:rPr>
        <w:t xml:space="preserve"> / Bernadette Barton. Publisher:</w:t>
      </w:r>
      <w:r>
        <w:rPr>
          <w:rFonts w:ascii="Times New Roman" w:hAnsi="Times New Roman" w:cs="Times New Roman"/>
          <w:sz w:val="24"/>
          <w:szCs w:val="24"/>
        </w:rPr>
        <w:t xml:space="preserve"> </w:t>
      </w:r>
      <w:r w:rsidRPr="003E04C3">
        <w:rPr>
          <w:rFonts w:ascii="Times New Roman" w:hAnsi="Times New Roman" w:cs="Times New Roman"/>
          <w:sz w:val="24"/>
          <w:szCs w:val="24"/>
        </w:rPr>
        <w:t>New York : New York University Press, c2012.</w:t>
      </w:r>
    </w:p>
    <w:p w:rsidR="000E08BD" w:rsidRPr="0017551A" w:rsidRDefault="000E08BD" w:rsidP="0017551A">
      <w:pPr>
        <w:rPr>
          <w:rFonts w:ascii="Times New Roman" w:hAnsi="Times New Roman" w:cs="Times New Roman"/>
          <w:sz w:val="24"/>
          <w:szCs w:val="24"/>
        </w:rPr>
      </w:pPr>
    </w:p>
    <w:p w:rsidR="000E08BD" w:rsidRPr="003E04C3" w:rsidRDefault="000E08BD" w:rsidP="003E04C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Safe spaces : making schools and communities welcoming to LGBT yout</w:t>
      </w:r>
      <w:r w:rsidRPr="00F06F53">
        <w:rPr>
          <w:rFonts w:ascii="Times New Roman" w:hAnsi="Times New Roman" w:cs="Times New Roman"/>
          <w:sz w:val="24"/>
          <w:szCs w:val="24"/>
        </w:rPr>
        <w:t>h / Annemarie Vaccaro, Gerri August, and Megan S. Kennedy ; foreword by Barbara M. Newman. Publisher:</w:t>
      </w:r>
      <w:r>
        <w:rPr>
          <w:rFonts w:ascii="Times New Roman" w:hAnsi="Times New Roman" w:cs="Times New Roman"/>
          <w:sz w:val="24"/>
          <w:szCs w:val="24"/>
        </w:rPr>
        <w:t xml:space="preserve"> </w:t>
      </w:r>
      <w:r w:rsidRPr="003E04C3">
        <w:rPr>
          <w:rFonts w:ascii="Times New Roman" w:hAnsi="Times New Roman" w:cs="Times New Roman"/>
          <w:sz w:val="24"/>
          <w:szCs w:val="24"/>
        </w:rPr>
        <w:t>Santa Barbara, Calif. : Praeger, c2012.</w:t>
      </w:r>
    </w:p>
    <w:p w:rsidR="000E08BD" w:rsidRDefault="000E08BD" w:rsidP="00751D9F">
      <w:pPr>
        <w:rPr>
          <w:rFonts w:ascii="Times New Roman" w:hAnsi="Times New Roman" w:cs="Times New Roman"/>
          <w:sz w:val="24"/>
          <w:szCs w:val="24"/>
        </w:rPr>
      </w:pPr>
    </w:p>
    <w:p w:rsidR="000E08BD" w:rsidRPr="003E04C3" w:rsidRDefault="000E08BD" w:rsidP="003E04C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Out in Africa : LGBT organizing in Namibia and South Africa</w:t>
      </w:r>
      <w:r w:rsidRPr="00F06F53">
        <w:rPr>
          <w:rFonts w:ascii="Times New Roman" w:hAnsi="Times New Roman" w:cs="Times New Roman"/>
          <w:sz w:val="24"/>
          <w:szCs w:val="24"/>
        </w:rPr>
        <w:t xml:space="preserve"> / Ashley Currier.</w:t>
      </w:r>
      <w:r>
        <w:rPr>
          <w:rFonts w:ascii="Times New Roman" w:hAnsi="Times New Roman" w:cs="Times New Roman"/>
          <w:sz w:val="24"/>
          <w:szCs w:val="24"/>
        </w:rPr>
        <w:t xml:space="preserve"> </w:t>
      </w:r>
      <w:r w:rsidRPr="00F06F53">
        <w:rPr>
          <w:rFonts w:ascii="Times New Roman" w:hAnsi="Times New Roman" w:cs="Times New Roman"/>
          <w:sz w:val="24"/>
          <w:szCs w:val="24"/>
        </w:rPr>
        <w:t>Publisher:</w:t>
      </w:r>
      <w:r>
        <w:rPr>
          <w:rFonts w:ascii="Times New Roman" w:hAnsi="Times New Roman" w:cs="Times New Roman"/>
          <w:sz w:val="24"/>
          <w:szCs w:val="24"/>
        </w:rPr>
        <w:t xml:space="preserve"> </w:t>
      </w:r>
      <w:r w:rsidRPr="003E04C3">
        <w:rPr>
          <w:rFonts w:ascii="Times New Roman" w:hAnsi="Times New Roman" w:cs="Times New Roman"/>
          <w:sz w:val="24"/>
          <w:szCs w:val="24"/>
        </w:rPr>
        <w:t>Minneapolis : University of Minnesota Press, 2012.</w:t>
      </w:r>
    </w:p>
    <w:p w:rsidR="000E08BD" w:rsidRDefault="000E08BD" w:rsidP="00751D9F">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Introducing the new sexuality studies</w:t>
      </w:r>
      <w:r w:rsidRPr="00F06F53">
        <w:rPr>
          <w:rFonts w:ascii="Times New Roman" w:hAnsi="Times New Roman" w:cs="Times New Roman"/>
          <w:sz w:val="24"/>
          <w:szCs w:val="24"/>
        </w:rPr>
        <w:t xml:space="preserve"> / edited by Steven Seidman, Nancy Fischer and Chet Meeks. Publisher: Abingdon, Oxon ; New York : Routledge, 2011.</w:t>
      </w:r>
    </w:p>
    <w:p w:rsidR="000E08BD" w:rsidRDefault="000E08BD" w:rsidP="00ED0534">
      <w:pPr>
        <w:rPr>
          <w:rFonts w:ascii="Times New Roman" w:hAnsi="Times New Roman" w:cs="Times New Roman"/>
          <w:sz w:val="24"/>
          <w:szCs w:val="24"/>
        </w:rPr>
      </w:pPr>
    </w:p>
    <w:p w:rsidR="000E08BD" w:rsidRPr="003E04C3" w:rsidRDefault="000E08BD" w:rsidP="003E04C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Gay rights and moral panic : the origins of America's debate on homosexuality</w:t>
      </w:r>
      <w:r w:rsidRPr="00F06F53">
        <w:rPr>
          <w:rFonts w:ascii="Times New Roman" w:hAnsi="Times New Roman" w:cs="Times New Roman"/>
          <w:sz w:val="24"/>
          <w:szCs w:val="24"/>
        </w:rPr>
        <w:t xml:space="preserve"> / Fred Fejes.</w:t>
      </w:r>
      <w:r>
        <w:rPr>
          <w:rFonts w:ascii="Times New Roman" w:hAnsi="Times New Roman" w:cs="Times New Roman"/>
          <w:sz w:val="24"/>
          <w:szCs w:val="24"/>
        </w:rPr>
        <w:t xml:space="preserve"> </w:t>
      </w:r>
      <w:r w:rsidRPr="003E04C3">
        <w:rPr>
          <w:rFonts w:ascii="Times New Roman" w:hAnsi="Times New Roman" w:cs="Times New Roman"/>
          <w:sz w:val="24"/>
          <w:szCs w:val="24"/>
        </w:rPr>
        <w:t>Publisher: New York :</w:t>
      </w:r>
      <w:r>
        <w:rPr>
          <w:rFonts w:ascii="Times New Roman" w:hAnsi="Times New Roman" w:cs="Times New Roman"/>
          <w:sz w:val="24"/>
          <w:szCs w:val="24"/>
        </w:rPr>
        <w:t xml:space="preserve"> Palgrave Macmillan, 2011</w:t>
      </w:r>
      <w:r w:rsidRPr="003E04C3">
        <w:rPr>
          <w:rFonts w:ascii="Times New Roman" w:hAnsi="Times New Roman" w:cs="Times New Roman"/>
          <w:sz w:val="24"/>
          <w:szCs w:val="24"/>
        </w:rPr>
        <w:t>.</w:t>
      </w:r>
    </w:p>
    <w:p w:rsidR="000E08BD" w:rsidRDefault="000E08BD" w:rsidP="00ED0534">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Over the rainbow : queer children’s and young adult literature</w:t>
      </w:r>
      <w:r w:rsidRPr="00F06F53">
        <w:rPr>
          <w:rFonts w:ascii="Times New Roman" w:hAnsi="Times New Roman" w:cs="Times New Roman"/>
          <w:sz w:val="24"/>
          <w:szCs w:val="24"/>
        </w:rPr>
        <w:t xml:space="preserve"> / edited by Michelle Ann Abate and Kenneth Kidd. Publisher: Ann Arbor : University of Michigan Press, c2011.</w:t>
      </w:r>
    </w:p>
    <w:p w:rsidR="000E08BD" w:rsidRDefault="000E08BD" w:rsidP="00ED0534">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Gay Latino studies : a critical reader</w:t>
      </w:r>
      <w:r w:rsidRPr="00F06F53">
        <w:rPr>
          <w:rFonts w:ascii="Times New Roman" w:hAnsi="Times New Roman" w:cs="Times New Roman"/>
          <w:sz w:val="24"/>
          <w:szCs w:val="24"/>
        </w:rPr>
        <w:t xml:space="preserve"> / edited by Michael Hames-García and Ernesto Javier Martínez. Publisher: Durham, NC : Duke University Press, 2011.</w:t>
      </w:r>
    </w:p>
    <w:p w:rsidR="000E08BD" w:rsidRDefault="000E08BD" w:rsidP="007D389F">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Time binds : queer temporalities, queer histories</w:t>
      </w:r>
      <w:r w:rsidRPr="00F06F53">
        <w:rPr>
          <w:rFonts w:ascii="Times New Roman" w:hAnsi="Times New Roman" w:cs="Times New Roman"/>
          <w:sz w:val="24"/>
          <w:szCs w:val="24"/>
        </w:rPr>
        <w:t xml:space="preserve"> / Elizabeth Freeman. Publisher: Durham [N.C.]: Duke University Press, 2010.</w:t>
      </w:r>
    </w:p>
    <w:p w:rsidR="000E08BD" w:rsidRPr="007D389F" w:rsidRDefault="000E08BD" w:rsidP="007D389F">
      <w:pPr>
        <w:rPr>
          <w:rFonts w:ascii="Times New Roman" w:hAnsi="Times New Roman" w:cs="Times New Roman"/>
          <w:sz w:val="24"/>
          <w:szCs w:val="24"/>
        </w:rPr>
      </w:pPr>
    </w:p>
    <w:p w:rsidR="000E08BD" w:rsidRPr="003E04C3" w:rsidRDefault="000E08BD" w:rsidP="003E04C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Mad for Foucault : rethinking the foundations of queer theory</w:t>
      </w:r>
      <w:r w:rsidRPr="00F06F53">
        <w:rPr>
          <w:rFonts w:ascii="Times New Roman" w:hAnsi="Times New Roman" w:cs="Times New Roman"/>
          <w:sz w:val="24"/>
          <w:szCs w:val="24"/>
        </w:rPr>
        <w:t xml:space="preserve"> / Lynne Huffer. Publisher:</w:t>
      </w:r>
      <w:r>
        <w:rPr>
          <w:rFonts w:ascii="Times New Roman" w:hAnsi="Times New Roman" w:cs="Times New Roman"/>
          <w:sz w:val="24"/>
          <w:szCs w:val="24"/>
        </w:rPr>
        <w:t xml:space="preserve"> </w:t>
      </w:r>
      <w:r w:rsidRPr="003E04C3">
        <w:rPr>
          <w:rFonts w:ascii="Times New Roman" w:hAnsi="Times New Roman" w:cs="Times New Roman"/>
          <w:sz w:val="24"/>
          <w:szCs w:val="24"/>
        </w:rPr>
        <w:t>New York : Columbia University Press, c2010.</w:t>
      </w:r>
    </w:p>
    <w:p w:rsidR="000E08BD" w:rsidRDefault="000E08BD" w:rsidP="001946BC">
      <w:pPr>
        <w:rPr>
          <w:rFonts w:ascii="Times New Roman" w:hAnsi="Times New Roman" w:cs="Times New Roman"/>
          <w:sz w:val="24"/>
          <w:szCs w:val="24"/>
        </w:rPr>
      </w:pPr>
    </w:p>
    <w:p w:rsidR="000E08BD"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lastRenderedPageBreak/>
        <w:t>Finding out : an introduction to LGBT studies</w:t>
      </w:r>
      <w:r w:rsidRPr="00F06F53">
        <w:rPr>
          <w:rFonts w:ascii="Times New Roman" w:hAnsi="Times New Roman" w:cs="Times New Roman"/>
          <w:sz w:val="24"/>
          <w:szCs w:val="24"/>
        </w:rPr>
        <w:t xml:space="preserve"> / Deborah T. Meem, Michelle A. Gibson, Jonathan F. Alexander. Publisher: Los Angeles : Sage, c2010.</w:t>
      </w:r>
    </w:p>
    <w:p w:rsidR="000E08BD" w:rsidRPr="00B02C85" w:rsidRDefault="000E08BD" w:rsidP="00B02C85">
      <w:pPr>
        <w:rPr>
          <w:rFonts w:ascii="Times New Roman" w:hAnsi="Times New Roman" w:cs="Times New Roman"/>
          <w:sz w:val="24"/>
          <w:szCs w:val="24"/>
        </w:rPr>
      </w:pPr>
    </w:p>
    <w:p w:rsidR="000E08BD" w:rsidRDefault="000E08BD" w:rsidP="003E04C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The Greenwood encyclopedia of LGBT issues worldwide</w:t>
      </w:r>
      <w:r w:rsidRPr="003E04C3">
        <w:rPr>
          <w:rFonts w:ascii="Times New Roman" w:hAnsi="Times New Roman" w:cs="Times New Roman"/>
          <w:sz w:val="24"/>
          <w:szCs w:val="24"/>
        </w:rPr>
        <w:t xml:space="preserve"> / edited by Chuck Stewart. Publisher: Santa Barbara, Calif. : Greenwood Press, c2010.</w:t>
      </w:r>
    </w:p>
    <w:p w:rsidR="000E08BD" w:rsidRPr="00B93641" w:rsidRDefault="000E08BD" w:rsidP="00B93641">
      <w:pPr>
        <w:pStyle w:val="ListParagraph"/>
        <w:rPr>
          <w:rFonts w:ascii="Times New Roman" w:hAnsi="Times New Roman" w:cs="Times New Roman"/>
          <w:sz w:val="24"/>
          <w:szCs w:val="24"/>
        </w:rPr>
      </w:pPr>
    </w:p>
    <w:p w:rsidR="000E08BD" w:rsidRPr="00F06F53" w:rsidRDefault="000E08BD" w:rsidP="00B93641">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Queer ecologies [electronic resource] : sex, nature, politics, desire</w:t>
      </w:r>
      <w:r w:rsidRPr="00F06F53">
        <w:rPr>
          <w:rFonts w:ascii="Times New Roman" w:hAnsi="Times New Roman" w:cs="Times New Roman"/>
          <w:sz w:val="24"/>
          <w:szCs w:val="24"/>
        </w:rPr>
        <w:t xml:space="preserve"> / edited by Catriona Mortimer-Sandilands and Bruce Erickson. Publisher: Bloomington, Ind. : Indiana University Press, c2010.</w:t>
      </w:r>
    </w:p>
    <w:p w:rsidR="000E08BD" w:rsidRDefault="000E08BD" w:rsidP="00B93641">
      <w:pPr>
        <w:rPr>
          <w:rFonts w:ascii="Times New Roman" w:hAnsi="Times New Roman" w:cs="Times New Roman"/>
          <w:sz w:val="24"/>
          <w:szCs w:val="24"/>
        </w:rPr>
      </w:pPr>
    </w:p>
    <w:p w:rsidR="000E08BD" w:rsidRPr="00F06F53" w:rsidRDefault="000E08BD" w:rsidP="00B93641">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Feminism is queer : the intimate connection between queer and feminist theory</w:t>
      </w:r>
      <w:r w:rsidRPr="00F06F53">
        <w:rPr>
          <w:rFonts w:ascii="Times New Roman" w:hAnsi="Times New Roman" w:cs="Times New Roman"/>
          <w:sz w:val="24"/>
          <w:szCs w:val="24"/>
        </w:rPr>
        <w:t xml:space="preserve"> / Mimi Marinucci. Publisher:mLondon ; New York : Zed Books, 2010.</w:t>
      </w:r>
    </w:p>
    <w:p w:rsidR="000E08BD" w:rsidRPr="00516A06" w:rsidRDefault="000E08BD" w:rsidP="00B93641">
      <w:pPr>
        <w:rPr>
          <w:rFonts w:ascii="Times New Roman" w:hAnsi="Times New Roman" w:cs="Times New Roman"/>
          <w:sz w:val="24"/>
          <w:szCs w:val="24"/>
        </w:rPr>
      </w:pPr>
    </w:p>
    <w:p w:rsidR="000E08BD" w:rsidRPr="00F06F53" w:rsidRDefault="000E08BD" w:rsidP="00B93641">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The right to be out : sexual orientation and gender identity in America’s public schools</w:t>
      </w:r>
      <w:r w:rsidRPr="00F06F53">
        <w:rPr>
          <w:rFonts w:ascii="Times New Roman" w:hAnsi="Times New Roman" w:cs="Times New Roman"/>
          <w:sz w:val="24"/>
          <w:szCs w:val="24"/>
        </w:rPr>
        <w:t xml:space="preserve"> / Stuart Biegel. Publisher: Minneapolis : University of Minnesota Press, c2010.</w:t>
      </w:r>
    </w:p>
    <w:p w:rsidR="000E08BD" w:rsidRDefault="000E08BD" w:rsidP="00B93641">
      <w:pPr>
        <w:rPr>
          <w:rFonts w:ascii="Times New Roman" w:hAnsi="Times New Roman" w:cs="Times New Roman"/>
          <w:sz w:val="24"/>
          <w:szCs w:val="24"/>
        </w:rPr>
      </w:pPr>
    </w:p>
    <w:p w:rsidR="000E08BD" w:rsidRPr="00F06F53" w:rsidRDefault="000E08BD" w:rsidP="00B93641">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The politics of sexuality in Latin America : a reader on lesbian, gay, bisexual, and transgender rights</w:t>
      </w:r>
      <w:r w:rsidRPr="00F06F53">
        <w:rPr>
          <w:rFonts w:ascii="Times New Roman" w:hAnsi="Times New Roman" w:cs="Times New Roman"/>
          <w:sz w:val="24"/>
          <w:szCs w:val="24"/>
        </w:rPr>
        <w:t xml:space="preserve"> / edited by Javier Corrales and Mario Pecheny. Publisher: </w:t>
      </w:r>
      <w:r>
        <w:rPr>
          <w:rFonts w:ascii="Times New Roman" w:hAnsi="Times New Roman" w:cs="Times New Roman"/>
          <w:sz w:val="24"/>
          <w:szCs w:val="24"/>
        </w:rPr>
        <w:t>Pittsburgh, Pa</w:t>
      </w:r>
      <w:r w:rsidRPr="00F06F53">
        <w:rPr>
          <w:rFonts w:ascii="Times New Roman" w:hAnsi="Times New Roman" w:cs="Times New Roman"/>
          <w:sz w:val="24"/>
          <w:szCs w:val="24"/>
        </w:rPr>
        <w:t>: University of Pittsburgh Press, c2010.</w:t>
      </w:r>
    </w:p>
    <w:p w:rsidR="000E08BD" w:rsidRDefault="000E08BD" w:rsidP="00B93641">
      <w:pPr>
        <w:rPr>
          <w:rFonts w:ascii="Times New Roman" w:hAnsi="Times New Roman" w:cs="Times New Roman"/>
          <w:sz w:val="24"/>
          <w:szCs w:val="24"/>
        </w:rPr>
      </w:pPr>
    </w:p>
    <w:p w:rsidR="000E08BD" w:rsidRPr="00B93641" w:rsidRDefault="000E08BD" w:rsidP="00B93641">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 xml:space="preserve">From the closet to the courtroom [electronic resource] : five LGBT rights lawsuits that have changed our nation </w:t>
      </w:r>
      <w:r w:rsidRPr="00F06F53">
        <w:rPr>
          <w:rFonts w:ascii="Times New Roman" w:hAnsi="Times New Roman" w:cs="Times New Roman"/>
          <w:sz w:val="24"/>
          <w:szCs w:val="24"/>
        </w:rPr>
        <w:t>/ Carlos A. Ball. Publisher: Boston : Beacon Press, c2010.</w:t>
      </w:r>
    </w:p>
    <w:p w:rsidR="000E08BD" w:rsidRPr="003E04C3" w:rsidRDefault="000E08BD" w:rsidP="003E04C3">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“You’ve changed” : sex reassignment and personal identity</w:t>
      </w:r>
      <w:r w:rsidRPr="00F06F53">
        <w:rPr>
          <w:rFonts w:ascii="Times New Roman" w:hAnsi="Times New Roman" w:cs="Times New Roman"/>
          <w:sz w:val="24"/>
          <w:szCs w:val="24"/>
        </w:rPr>
        <w:t xml:space="preserve"> / edited by Laurie J. Shrage. Publisher: Oxford ; New York : Oxford University Press, 2009.</w:t>
      </w:r>
    </w:p>
    <w:p w:rsidR="000E08BD" w:rsidRDefault="000E08BD" w:rsidP="001946BC">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Unlimited intimacy : reflections on the subculture of barebacking</w:t>
      </w:r>
      <w:r w:rsidRPr="00F06F53">
        <w:rPr>
          <w:rFonts w:ascii="Times New Roman" w:hAnsi="Times New Roman" w:cs="Times New Roman"/>
          <w:sz w:val="24"/>
          <w:szCs w:val="24"/>
        </w:rPr>
        <w:t xml:space="preserve"> / Tim Dean. Publisher: Chicago ; London : The University of Chicago press, 2009.</w:t>
      </w:r>
    </w:p>
    <w:p w:rsidR="000E08BD" w:rsidRDefault="000E08BD" w:rsidP="00C46752">
      <w:pPr>
        <w:rPr>
          <w:rFonts w:ascii="Times New Roman" w:hAnsi="Symbol"/>
          <w:sz w:val="24"/>
          <w:szCs w:val="24"/>
        </w:rPr>
      </w:pPr>
    </w:p>
    <w:p w:rsidR="000E08BD" w:rsidRPr="003E04C3" w:rsidRDefault="000E08BD" w:rsidP="003E04C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Hetero : queering representations of straightness</w:t>
      </w:r>
      <w:r w:rsidRPr="00F06F53">
        <w:rPr>
          <w:rFonts w:ascii="Times New Roman" w:hAnsi="Times New Roman" w:cs="Times New Roman"/>
          <w:sz w:val="24"/>
          <w:szCs w:val="24"/>
        </w:rPr>
        <w:t xml:space="preserve"> / edited by Sean Griffin. Publisher:</w:t>
      </w:r>
      <w:r>
        <w:rPr>
          <w:rFonts w:ascii="Times New Roman" w:hAnsi="Times New Roman" w:cs="Times New Roman"/>
          <w:sz w:val="24"/>
          <w:szCs w:val="24"/>
        </w:rPr>
        <w:t xml:space="preserve"> </w:t>
      </w:r>
      <w:r w:rsidRPr="003E04C3">
        <w:rPr>
          <w:rFonts w:ascii="Times New Roman" w:hAnsi="Times New Roman" w:cs="Times New Roman"/>
          <w:sz w:val="24"/>
          <w:szCs w:val="24"/>
        </w:rPr>
        <w:t>Albany, NY : SUNY Press, c2009.</w:t>
      </w:r>
    </w:p>
    <w:p w:rsidR="000E08BD" w:rsidRPr="00C46752" w:rsidRDefault="000E08BD" w:rsidP="00C46752">
      <w:pPr>
        <w:rPr>
          <w:rFonts w:ascii="Times New Roman" w:hAnsi="Times New Roman" w:cs="Times New Roman"/>
          <w:sz w:val="24"/>
          <w:szCs w:val="24"/>
        </w:rPr>
      </w:pPr>
    </w:p>
    <w:p w:rsidR="000E08BD" w:rsidRDefault="000E08BD" w:rsidP="003E04C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Cruising utopia : the then and there of queer futurity</w:t>
      </w:r>
      <w:r w:rsidRPr="00F06F53">
        <w:rPr>
          <w:rFonts w:ascii="Times New Roman" w:hAnsi="Times New Roman" w:cs="Times New Roman"/>
          <w:sz w:val="24"/>
          <w:szCs w:val="24"/>
        </w:rPr>
        <w:t xml:space="preserve"> / José Esteban Muñoz. Publisher:</w:t>
      </w:r>
      <w:r>
        <w:rPr>
          <w:rFonts w:ascii="Times New Roman" w:hAnsi="Times New Roman" w:cs="Times New Roman"/>
          <w:sz w:val="24"/>
          <w:szCs w:val="24"/>
        </w:rPr>
        <w:t xml:space="preserve"> </w:t>
      </w:r>
      <w:r w:rsidRPr="003E04C3">
        <w:rPr>
          <w:rFonts w:ascii="Times New Roman" w:hAnsi="Times New Roman" w:cs="Times New Roman"/>
          <w:sz w:val="24"/>
          <w:szCs w:val="24"/>
        </w:rPr>
        <w:t>New York : New York University Press, c2009.</w:t>
      </w:r>
    </w:p>
    <w:p w:rsidR="000E08BD" w:rsidRDefault="000E08BD" w:rsidP="005E10B8">
      <w:pPr>
        <w:rPr>
          <w:rFonts w:ascii="Times New Roman" w:hAnsi="Times New Roman" w:cs="Times New Roman"/>
          <w:sz w:val="24"/>
          <w:szCs w:val="24"/>
        </w:rPr>
      </w:pPr>
    </w:p>
    <w:p w:rsidR="000E08BD" w:rsidRPr="00B93641" w:rsidRDefault="000E08BD" w:rsidP="005E10B8">
      <w:pPr>
        <w:pStyle w:val="ListParagraph"/>
        <w:numPr>
          <w:ilvl w:val="0"/>
          <w:numId w:val="20"/>
        </w:numPr>
        <w:rPr>
          <w:rFonts w:ascii="Times New Roman" w:hAnsi="Times New Roman" w:cs="Times New Roman"/>
          <w:sz w:val="24"/>
          <w:szCs w:val="24"/>
        </w:rPr>
      </w:pPr>
      <w:r w:rsidRPr="00B93641">
        <w:rPr>
          <w:rFonts w:ascii="Times New Roman" w:hAnsi="Times New Roman" w:cs="Times New Roman"/>
          <w:i/>
          <w:iCs/>
          <w:sz w:val="24"/>
          <w:szCs w:val="24"/>
        </w:rPr>
        <w:t xml:space="preserve">The Ashgate research companion to queer theory </w:t>
      </w:r>
      <w:r w:rsidRPr="00B93641">
        <w:rPr>
          <w:rFonts w:ascii="Times New Roman" w:hAnsi="Times New Roman" w:cs="Times New Roman"/>
          <w:sz w:val="24"/>
          <w:szCs w:val="24"/>
        </w:rPr>
        <w:t>/ edited by Noreen Giffney, Michael O'Rourke. Publisher: Farnham, Surrey, England ; Burlington, VT : Ashgate, c2009.</w:t>
      </w:r>
    </w:p>
    <w:p w:rsidR="000E08BD" w:rsidRPr="002E59B9" w:rsidRDefault="000E08BD" w:rsidP="002E59B9">
      <w:pPr>
        <w:pStyle w:val="ListParagraph"/>
        <w:numPr>
          <w:ilvl w:val="0"/>
          <w:numId w:val="20"/>
        </w:numPr>
        <w:rPr>
          <w:rFonts w:ascii="Times New Roman" w:hAnsi="Times New Roman" w:cs="Times New Roman"/>
          <w:sz w:val="24"/>
          <w:szCs w:val="24"/>
        </w:rPr>
      </w:pPr>
      <w:r w:rsidRPr="002E59B9">
        <w:rPr>
          <w:rFonts w:ascii="Times New Roman" w:hAnsi="Times New Roman" w:cs="Times New Roman"/>
          <w:i/>
          <w:iCs/>
          <w:sz w:val="24"/>
          <w:szCs w:val="24"/>
        </w:rPr>
        <w:t>Gay shame</w:t>
      </w:r>
      <w:r w:rsidRPr="002E59B9">
        <w:rPr>
          <w:rFonts w:ascii="Times New Roman" w:hAnsi="Times New Roman" w:cs="Times New Roman"/>
          <w:sz w:val="24"/>
          <w:szCs w:val="24"/>
        </w:rPr>
        <w:t xml:space="preserve"> / [edited by] David M. Halperin &amp; Valerie Traub. Publisher: Chicago : University of Chicago Press, 2009.</w:t>
      </w:r>
    </w:p>
    <w:p w:rsidR="000E08BD" w:rsidRDefault="000E08BD" w:rsidP="005E10B8">
      <w:pPr>
        <w:rPr>
          <w:rFonts w:ascii="Times New Roman" w:hAnsi="Times New Roman" w:cs="Times New Roman"/>
          <w:sz w:val="24"/>
          <w:szCs w:val="24"/>
        </w:rPr>
      </w:pPr>
    </w:p>
    <w:p w:rsidR="000E08BD" w:rsidRPr="00F06F53" w:rsidRDefault="000E08BD" w:rsidP="005E10B8">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Out in public : reinventing lesbian/gay anthropology in a globalizing world</w:t>
      </w:r>
      <w:r w:rsidRPr="00F06F53">
        <w:rPr>
          <w:rFonts w:ascii="Times New Roman" w:hAnsi="Times New Roman" w:cs="Times New Roman"/>
          <w:sz w:val="24"/>
          <w:szCs w:val="24"/>
        </w:rPr>
        <w:t xml:space="preserve"> / edited by Ellen Lewin and William L. Leap. Publisher: Chichester, U.K. ; Malden, MA : Wiley-Blackwell, 2009.</w:t>
      </w:r>
    </w:p>
    <w:p w:rsidR="000E08BD" w:rsidRPr="00751D9F" w:rsidRDefault="000E08BD" w:rsidP="005E10B8">
      <w:pPr>
        <w:rPr>
          <w:rFonts w:ascii="Times New Roman" w:hAnsi="Times New Roman" w:cs="Times New Roman"/>
          <w:sz w:val="24"/>
          <w:szCs w:val="24"/>
        </w:rPr>
      </w:pPr>
    </w:p>
    <w:p w:rsidR="000E08BD" w:rsidRPr="005E10B8" w:rsidRDefault="000E08BD" w:rsidP="005E10B8">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Gay families and the courts : the quest for equal rights</w:t>
      </w:r>
      <w:r w:rsidRPr="00F06F53">
        <w:rPr>
          <w:rFonts w:ascii="Times New Roman" w:hAnsi="Times New Roman" w:cs="Times New Roman"/>
          <w:sz w:val="24"/>
          <w:szCs w:val="24"/>
        </w:rPr>
        <w:t xml:space="preserve"> / Susan Gluck Mezey. Publisher: Lanham, Md. : Rowman &amp; Littlefield Publishers, c2009.</w:t>
      </w:r>
    </w:p>
    <w:p w:rsidR="000E08BD" w:rsidRDefault="000E08BD" w:rsidP="009C37F5">
      <w:pPr>
        <w:rPr>
          <w:rFonts w:ascii="Times New Roman" w:hAnsi="Times New Roman" w:cs="Times New Roman"/>
          <w:sz w:val="24"/>
          <w:szCs w:val="24"/>
        </w:rPr>
      </w:pPr>
    </w:p>
    <w:p w:rsidR="000E08BD"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Heterosexual Africa?: the history of an idea from the age of exploration to the age of AIDS</w:t>
      </w:r>
      <w:r w:rsidRPr="00F06F53">
        <w:rPr>
          <w:rFonts w:ascii="Times New Roman" w:hAnsi="Times New Roman" w:cs="Times New Roman"/>
          <w:sz w:val="24"/>
          <w:szCs w:val="24"/>
        </w:rPr>
        <w:t xml:space="preserve"> / Marc Epprecht. Publisher: Athens : Ohio University Press ; Scottsville, South Africa : University of KwaZulu-Natal Press, 2008.</w:t>
      </w:r>
    </w:p>
    <w:p w:rsidR="000E08BD" w:rsidRPr="005E10B8" w:rsidRDefault="000E08BD" w:rsidP="005E10B8">
      <w:pPr>
        <w:pStyle w:val="ListParagraph"/>
        <w:rPr>
          <w:rFonts w:ascii="Times New Roman" w:hAnsi="Times New Roman" w:cs="Times New Roman"/>
          <w:sz w:val="24"/>
          <w:szCs w:val="24"/>
        </w:rPr>
      </w:pPr>
    </w:p>
    <w:p w:rsidR="000E08BD" w:rsidRPr="00F06F53" w:rsidRDefault="000E08BD" w:rsidP="005E10B8">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 xml:space="preserve">Queer America : a GLBT history of the 20th century </w:t>
      </w:r>
      <w:r w:rsidRPr="00F06F53">
        <w:rPr>
          <w:rFonts w:ascii="Times New Roman" w:hAnsi="Times New Roman" w:cs="Times New Roman"/>
          <w:sz w:val="24"/>
          <w:szCs w:val="24"/>
        </w:rPr>
        <w:t>/ Vicki L. Eaklor. Publisher: Westport, Conn. : Greenwood Press, 2008.</w:t>
      </w:r>
    </w:p>
    <w:p w:rsidR="000E08BD" w:rsidRDefault="000E08BD" w:rsidP="005E10B8">
      <w:pPr>
        <w:rPr>
          <w:rFonts w:ascii="Times New Roman" w:hAnsi="Times New Roman" w:cs="Times New Roman"/>
          <w:sz w:val="24"/>
          <w:szCs w:val="24"/>
        </w:rPr>
      </w:pPr>
    </w:p>
    <w:p w:rsidR="000E08BD" w:rsidRPr="00F06F53" w:rsidRDefault="000E08BD" w:rsidP="005E10B8">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Tomboys : a literary and cultural history</w:t>
      </w:r>
      <w:r w:rsidRPr="00F06F53">
        <w:rPr>
          <w:rFonts w:ascii="Times New Roman" w:hAnsi="Times New Roman" w:cs="Times New Roman"/>
          <w:sz w:val="24"/>
          <w:szCs w:val="24"/>
        </w:rPr>
        <w:t xml:space="preserve"> / Michelle Ann Abate. Publisher: Philadelphia : Temple University Press, 2008.</w:t>
      </w:r>
    </w:p>
    <w:p w:rsidR="000E08BD" w:rsidRPr="00D46C48" w:rsidRDefault="000E08BD" w:rsidP="005E10B8">
      <w:pPr>
        <w:rPr>
          <w:rFonts w:ascii="Times New Roman" w:hAnsi="Times New Roman" w:cs="Times New Roman"/>
          <w:sz w:val="24"/>
          <w:szCs w:val="24"/>
        </w:rPr>
      </w:pPr>
    </w:p>
    <w:p w:rsidR="000E08BD" w:rsidRPr="005E10B8" w:rsidRDefault="000E08BD" w:rsidP="005E10B8">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Beyond straight and gay marriage [electronic resource] : valuing all families under the law</w:t>
      </w:r>
      <w:r w:rsidRPr="00F06F53">
        <w:rPr>
          <w:rFonts w:ascii="Times New Roman" w:hAnsi="Times New Roman" w:cs="Times New Roman"/>
          <w:sz w:val="24"/>
          <w:szCs w:val="24"/>
        </w:rPr>
        <w:t xml:space="preserve"> / Nancy D. Polikoff. Publisher: Boston : Beacon Press, 2008.</w:t>
      </w:r>
    </w:p>
    <w:p w:rsidR="000E08BD" w:rsidRPr="001946BC" w:rsidRDefault="000E08BD" w:rsidP="001946BC">
      <w:pPr>
        <w:rPr>
          <w:rFonts w:ascii="Times New Roman" w:hAnsi="Times New Roman" w:cs="Times New Roman"/>
          <w:sz w:val="24"/>
          <w:szCs w:val="24"/>
        </w:rPr>
      </w:pPr>
    </w:p>
    <w:p w:rsidR="000E08BD" w:rsidRPr="003E04C3" w:rsidRDefault="000E08BD" w:rsidP="003E04C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Faeries, bears, and leathermen : men in community queering the masculine</w:t>
      </w:r>
      <w:r w:rsidRPr="00F06F53">
        <w:rPr>
          <w:rFonts w:ascii="Times New Roman" w:hAnsi="Times New Roman" w:cs="Times New Roman"/>
          <w:sz w:val="24"/>
          <w:szCs w:val="24"/>
        </w:rPr>
        <w:t xml:space="preserve"> / Peter Hennen.</w:t>
      </w:r>
      <w:r>
        <w:rPr>
          <w:rFonts w:ascii="Times New Roman" w:hAnsi="Times New Roman" w:cs="Times New Roman"/>
          <w:sz w:val="24"/>
          <w:szCs w:val="24"/>
        </w:rPr>
        <w:t xml:space="preserve"> </w:t>
      </w:r>
      <w:r w:rsidRPr="003E04C3">
        <w:rPr>
          <w:rFonts w:ascii="Times New Roman" w:hAnsi="Times New Roman" w:cs="Times New Roman"/>
          <w:sz w:val="24"/>
          <w:szCs w:val="24"/>
        </w:rPr>
        <w:t>Publisher: Chicago : University of Chicago Press, 2008.</w:t>
      </w:r>
    </w:p>
    <w:p w:rsidR="000E08BD" w:rsidRDefault="000E08BD" w:rsidP="00C46752">
      <w:pPr>
        <w:rPr>
          <w:rFonts w:ascii="Times New Roman" w:hAnsi="Times New Roman" w:cs="Times New Roman"/>
          <w:sz w:val="24"/>
          <w:szCs w:val="24"/>
        </w:rPr>
      </w:pPr>
    </w:p>
    <w:p w:rsidR="000E08BD" w:rsidRPr="003E04C3" w:rsidRDefault="000E08BD" w:rsidP="003E04C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 xml:space="preserve">Sin, sex, and democracy : antigay rhetoric and the Christian right </w:t>
      </w:r>
      <w:r w:rsidRPr="00F06F53">
        <w:rPr>
          <w:rFonts w:ascii="Times New Roman" w:hAnsi="Times New Roman" w:cs="Times New Roman"/>
          <w:sz w:val="24"/>
          <w:szCs w:val="24"/>
        </w:rPr>
        <w:t>/ Cynthia Burack.</w:t>
      </w:r>
      <w:r>
        <w:rPr>
          <w:rFonts w:ascii="Times New Roman" w:hAnsi="Times New Roman" w:cs="Times New Roman"/>
          <w:sz w:val="24"/>
          <w:szCs w:val="24"/>
        </w:rPr>
        <w:t xml:space="preserve"> </w:t>
      </w:r>
      <w:r w:rsidRPr="003E04C3">
        <w:rPr>
          <w:rFonts w:ascii="Times New Roman" w:hAnsi="Times New Roman" w:cs="Times New Roman"/>
          <w:sz w:val="24"/>
          <w:szCs w:val="24"/>
        </w:rPr>
        <w:t>Publisher: Albany : State University of New York Press, c2008.</w:t>
      </w:r>
    </w:p>
    <w:p w:rsidR="000E08BD" w:rsidRPr="00C46752" w:rsidRDefault="000E08BD" w:rsidP="00C46752">
      <w:pPr>
        <w:rPr>
          <w:rFonts w:ascii="Times New Roman" w:hAnsi="Times New Roman" w:cs="Times New Roman"/>
          <w:sz w:val="24"/>
          <w:szCs w:val="24"/>
        </w:rPr>
      </w:pPr>
    </w:p>
    <w:p w:rsidR="000E08BD"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Long before Stonewall : histories of same-sex sexuality in early America</w:t>
      </w:r>
      <w:r w:rsidRPr="00F06F53">
        <w:rPr>
          <w:rFonts w:ascii="Times New Roman" w:hAnsi="Times New Roman" w:cs="Times New Roman"/>
          <w:sz w:val="24"/>
          <w:szCs w:val="24"/>
        </w:rPr>
        <w:t xml:space="preserve"> / edited by Thomas A. Foster ; with an afterword by John D'Emilio. Publisher: New York : New York University Press, c2007.</w:t>
      </w:r>
    </w:p>
    <w:p w:rsidR="000E08BD" w:rsidRPr="007232A8" w:rsidRDefault="000E08BD" w:rsidP="007232A8">
      <w:pPr>
        <w:pStyle w:val="ListParagraph"/>
        <w:rPr>
          <w:rFonts w:ascii="Times New Roman" w:hAnsi="Times New Roman" w:cs="Times New Roman"/>
          <w:sz w:val="24"/>
          <w:szCs w:val="24"/>
        </w:rPr>
      </w:pPr>
    </w:p>
    <w:p w:rsidR="000E08BD" w:rsidRPr="007232A8" w:rsidRDefault="000E08BD" w:rsidP="007232A8">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Creating safe environments for LGBT students : a Catholic schools perspective</w:t>
      </w:r>
      <w:r w:rsidRPr="00F06F53">
        <w:rPr>
          <w:rFonts w:ascii="Times New Roman" w:hAnsi="Times New Roman" w:cs="Times New Roman"/>
          <w:sz w:val="24"/>
          <w:szCs w:val="24"/>
        </w:rPr>
        <w:t xml:space="preserve"> / Michael J. Bayly, editor. Publisher: New York : Harrington Park Press, c2007.</w:t>
      </w:r>
    </w:p>
    <w:p w:rsidR="000E08BD" w:rsidRDefault="000E08BD" w:rsidP="00A60DC1">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Creating safe environments for LGBT students : a Catholic schools perspective</w:t>
      </w:r>
      <w:r w:rsidRPr="00F06F53">
        <w:rPr>
          <w:rFonts w:ascii="Times New Roman" w:hAnsi="Times New Roman" w:cs="Times New Roman"/>
          <w:sz w:val="24"/>
          <w:szCs w:val="24"/>
        </w:rPr>
        <w:t xml:space="preserve"> / Michael J. Bayly, editor. Publisher: New York : Harrington Park Press, c2007.</w:t>
      </w:r>
    </w:p>
    <w:p w:rsidR="000E08BD" w:rsidRDefault="000E08BD" w:rsidP="002270E7">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 xml:space="preserve">Queering straight teachers : discourse and identity in education </w:t>
      </w:r>
      <w:r w:rsidRPr="00F06F53">
        <w:rPr>
          <w:rFonts w:ascii="Times New Roman" w:hAnsi="Times New Roman" w:cs="Times New Roman"/>
          <w:sz w:val="24"/>
          <w:szCs w:val="24"/>
        </w:rPr>
        <w:t>/ edited by Nelson M. Rodriguez &amp; William F. Pinar. Publisher: New York : Peter Lang, c2007.</w:t>
      </w:r>
    </w:p>
    <w:p w:rsidR="000E08BD" w:rsidRDefault="000E08BD" w:rsidP="002270E7">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Queer phenomenology : orientations, objects, others</w:t>
      </w:r>
      <w:r w:rsidRPr="00F06F53">
        <w:rPr>
          <w:rFonts w:ascii="Times New Roman" w:hAnsi="Times New Roman" w:cs="Times New Roman"/>
          <w:sz w:val="24"/>
          <w:szCs w:val="24"/>
        </w:rPr>
        <w:t xml:space="preserve"> / Sara Ahmed. Publisher: Durham : Duke University Press, c2006.</w:t>
      </w:r>
    </w:p>
    <w:p w:rsidR="000E08BD" w:rsidRDefault="000E08BD" w:rsidP="00751D9F">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Becoming two-spirit : gay identity and social acceptance in Indian country</w:t>
      </w:r>
      <w:r w:rsidRPr="00F06F53">
        <w:rPr>
          <w:rFonts w:ascii="Times New Roman" w:hAnsi="Times New Roman" w:cs="Times New Roman"/>
          <w:sz w:val="24"/>
          <w:szCs w:val="24"/>
        </w:rPr>
        <w:t xml:space="preserve"> / Brian Joseph Gilley. Publisher: Lincoln : University of Nebraska Press, c2006.</w:t>
      </w:r>
    </w:p>
    <w:p w:rsidR="000E08BD" w:rsidRDefault="000E08BD" w:rsidP="00751D9F">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Queering gay and lesbian studies</w:t>
      </w:r>
      <w:r w:rsidRPr="00F06F53">
        <w:rPr>
          <w:rFonts w:ascii="Times New Roman" w:hAnsi="Times New Roman" w:cs="Times New Roman"/>
          <w:sz w:val="24"/>
          <w:szCs w:val="24"/>
        </w:rPr>
        <w:t xml:space="preserve"> / Thomas Piontek. Publisher: Urbana : University of Illinois Press, c2006.</w:t>
      </w:r>
    </w:p>
    <w:p w:rsidR="000E08BD" w:rsidRDefault="000E08BD" w:rsidP="00C96BBB">
      <w:pPr>
        <w:rPr>
          <w:rFonts w:ascii="Times New Roman" w:hAnsi="Times New Roman" w:cs="Times New Roman"/>
          <w:sz w:val="24"/>
          <w:szCs w:val="24"/>
        </w:rPr>
      </w:pPr>
    </w:p>
    <w:p w:rsidR="000E08BD" w:rsidRDefault="000E08BD" w:rsidP="002E59B9">
      <w:pPr>
        <w:pStyle w:val="ListParagraph"/>
        <w:numPr>
          <w:ilvl w:val="0"/>
          <w:numId w:val="20"/>
        </w:numPr>
        <w:rPr>
          <w:rFonts w:ascii="Times New Roman" w:hAnsi="Times New Roman" w:cs="Times New Roman"/>
          <w:sz w:val="24"/>
          <w:szCs w:val="24"/>
        </w:rPr>
      </w:pPr>
      <w:r w:rsidRPr="00C96BBB">
        <w:rPr>
          <w:rFonts w:ascii="Times New Roman" w:hAnsi="Times New Roman" w:cs="Times New Roman"/>
          <w:i/>
          <w:iCs/>
          <w:sz w:val="24"/>
          <w:szCs w:val="24"/>
        </w:rPr>
        <w:t>Crip theory : cultural signs of queerness and disab</w:t>
      </w:r>
      <w:r w:rsidRPr="00C96BBB">
        <w:rPr>
          <w:rFonts w:ascii="Times New Roman" w:hAnsi="Times New Roman" w:cs="Times New Roman"/>
          <w:sz w:val="24"/>
          <w:szCs w:val="24"/>
        </w:rPr>
        <w:t>ility / Robert McRuer ; foreword by Michael Bérubé. Publisher: New York : New York University Press, c2006.</w:t>
      </w:r>
    </w:p>
    <w:p w:rsidR="000E08BD" w:rsidRPr="002E59B9" w:rsidRDefault="000E08BD" w:rsidP="002E59B9">
      <w:pPr>
        <w:rPr>
          <w:rFonts w:ascii="Times New Roman" w:hAnsi="Times New Roman" w:cs="Times New Roman"/>
          <w:sz w:val="24"/>
          <w:szCs w:val="24"/>
        </w:rPr>
      </w:pPr>
    </w:p>
    <w:p w:rsidR="000E08BD" w:rsidRPr="00F14608" w:rsidRDefault="000E08BD" w:rsidP="00F14608">
      <w:pPr>
        <w:pStyle w:val="ListParagraph"/>
        <w:numPr>
          <w:ilvl w:val="0"/>
          <w:numId w:val="20"/>
        </w:numPr>
        <w:rPr>
          <w:rFonts w:ascii="Times New Roman" w:hAnsi="Times New Roman" w:cs="Times New Roman"/>
          <w:sz w:val="24"/>
          <w:szCs w:val="24"/>
        </w:rPr>
      </w:pPr>
      <w:r w:rsidRPr="00F14608">
        <w:rPr>
          <w:rFonts w:ascii="Times New Roman" w:hAnsi="Times New Roman" w:cs="Times New Roman"/>
          <w:i/>
          <w:iCs/>
          <w:sz w:val="24"/>
          <w:szCs w:val="24"/>
        </w:rPr>
        <w:lastRenderedPageBreak/>
        <w:t>God hates fags : the rhetorics of religious violence</w:t>
      </w:r>
      <w:r w:rsidRPr="00F14608">
        <w:rPr>
          <w:rFonts w:ascii="Times New Roman" w:hAnsi="Times New Roman" w:cs="Times New Roman"/>
          <w:sz w:val="24"/>
          <w:szCs w:val="24"/>
        </w:rPr>
        <w:t xml:space="preserve"> / Michael Cobb. Publisher: New York: New York University Press, c2006.</w:t>
      </w:r>
    </w:p>
    <w:p w:rsidR="000E08BD" w:rsidRPr="005E10B8" w:rsidRDefault="000E08BD" w:rsidP="005E10B8">
      <w:pPr>
        <w:rPr>
          <w:rFonts w:ascii="Times New Roman" w:hAnsi="Times New Roman" w:cs="Times New Roman"/>
          <w:sz w:val="24"/>
          <w:szCs w:val="24"/>
        </w:rPr>
      </w:pPr>
    </w:p>
    <w:p w:rsidR="000E08BD" w:rsidRPr="00B93641" w:rsidRDefault="000E08BD" w:rsidP="00B93641">
      <w:pPr>
        <w:pStyle w:val="ListParagraph"/>
        <w:numPr>
          <w:ilvl w:val="0"/>
          <w:numId w:val="20"/>
        </w:numPr>
        <w:rPr>
          <w:rFonts w:ascii="Times New Roman" w:hAnsi="Times New Roman" w:cs="Times New Roman"/>
          <w:sz w:val="24"/>
          <w:szCs w:val="24"/>
        </w:rPr>
      </w:pPr>
      <w:r w:rsidRPr="00B93641">
        <w:rPr>
          <w:rFonts w:ascii="Times New Roman" w:hAnsi="Times New Roman" w:cs="Times New Roman"/>
          <w:i/>
          <w:iCs/>
          <w:sz w:val="24"/>
          <w:szCs w:val="24"/>
        </w:rPr>
        <w:t>Gay TV and straight America</w:t>
      </w:r>
      <w:r w:rsidRPr="00B93641">
        <w:rPr>
          <w:rFonts w:ascii="Times New Roman" w:hAnsi="Times New Roman" w:cs="Times New Roman"/>
          <w:sz w:val="24"/>
          <w:szCs w:val="24"/>
        </w:rPr>
        <w:t xml:space="preserve"> / Ron Becker. Publisher: New Brunswick, N.J. : Rutgers University Press, c2006.</w:t>
      </w:r>
    </w:p>
    <w:p w:rsidR="000E08BD" w:rsidRDefault="000E08BD" w:rsidP="00AE0B26">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Queer images : a history of gay and lesbian film in America</w:t>
      </w:r>
      <w:r w:rsidRPr="00F06F53">
        <w:rPr>
          <w:rFonts w:ascii="Times New Roman" w:hAnsi="Times New Roman" w:cs="Times New Roman"/>
          <w:sz w:val="24"/>
          <w:szCs w:val="24"/>
        </w:rPr>
        <w:t xml:space="preserve"> / Harry M. Benshoff and Sean Griffin. Publisher: Lanham, Md. : Rowman &amp; Littlefield, c2006.</w:t>
      </w:r>
    </w:p>
    <w:p w:rsidR="000E08BD" w:rsidRDefault="000E08BD" w:rsidP="00751D9F">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Black queer studies : a critical anthology</w:t>
      </w:r>
      <w:r w:rsidRPr="00F06F53">
        <w:rPr>
          <w:rFonts w:ascii="Times New Roman" w:hAnsi="Times New Roman" w:cs="Times New Roman"/>
          <w:sz w:val="24"/>
          <w:szCs w:val="24"/>
        </w:rPr>
        <w:t xml:space="preserve"> / E. Patrick Johnson and Mae G. Henderson, editors. Publisher: Durham, NC : Duke University Press, 2005.</w:t>
      </w:r>
    </w:p>
    <w:p w:rsidR="000E08BD" w:rsidRDefault="000E08BD" w:rsidP="00751D9F">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Queer theory, gender theory : an instant primer</w:t>
      </w:r>
      <w:r w:rsidRPr="00F06F53">
        <w:rPr>
          <w:rFonts w:ascii="Times New Roman" w:hAnsi="Times New Roman" w:cs="Times New Roman"/>
          <w:sz w:val="24"/>
          <w:szCs w:val="24"/>
        </w:rPr>
        <w:t xml:space="preserve"> / Riki Wilchins. Publisher: Los Angeles, [Calif.] : Alyson Books, 2004.</w:t>
      </w:r>
    </w:p>
    <w:p w:rsidR="000E08BD" w:rsidRDefault="000E08BD" w:rsidP="00FC72D0">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Henry James and queer modernity</w:t>
      </w:r>
      <w:r w:rsidRPr="00F06F53">
        <w:rPr>
          <w:rFonts w:ascii="Times New Roman" w:hAnsi="Times New Roman" w:cs="Times New Roman"/>
          <w:sz w:val="24"/>
          <w:szCs w:val="24"/>
        </w:rPr>
        <w:t xml:space="preserve"> / Eric Haralson. Publisher: Cambridge ; New York : Cambridge University Press, 2003.</w:t>
      </w:r>
    </w:p>
    <w:p w:rsidR="000E08BD" w:rsidRDefault="000E08BD" w:rsidP="00FC72D0">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 xml:space="preserve">A critical introduction to queer theory </w:t>
      </w:r>
      <w:r w:rsidRPr="00F06F53">
        <w:rPr>
          <w:rFonts w:ascii="Times New Roman" w:hAnsi="Times New Roman" w:cs="Times New Roman"/>
          <w:sz w:val="24"/>
          <w:szCs w:val="24"/>
        </w:rPr>
        <w:t>/ Nikki Sullivan. Publisher: New York : New York University Press, 2003.</w:t>
      </w:r>
    </w:p>
    <w:p w:rsidR="000E08BD" w:rsidRDefault="000E08BD" w:rsidP="00AE0B26">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The queerest art : essays on lesbian and gay the</w:t>
      </w:r>
      <w:r w:rsidRPr="00F06F53">
        <w:rPr>
          <w:rFonts w:ascii="Times New Roman" w:hAnsi="Times New Roman" w:cs="Times New Roman"/>
          <w:sz w:val="24"/>
          <w:szCs w:val="24"/>
        </w:rPr>
        <w:t>ater / edited by Alisa Solomon and Framji Minwalla. Publisher: New York : New York University Press, c2002.</w:t>
      </w:r>
    </w:p>
    <w:p w:rsidR="000E08BD" w:rsidRPr="00AE0B26" w:rsidRDefault="000E08BD" w:rsidP="00AE0B26">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Queer families, queer politics : challenging culture and the state</w:t>
      </w:r>
      <w:r w:rsidRPr="00F06F53">
        <w:rPr>
          <w:rFonts w:ascii="Times New Roman" w:hAnsi="Times New Roman" w:cs="Times New Roman"/>
          <w:sz w:val="24"/>
          <w:szCs w:val="24"/>
        </w:rPr>
        <w:t xml:space="preserve"> / edited by Mary Bernstein and Renate Reimann. Publisher: New York : Columbia University Press, c2001.</w:t>
      </w:r>
    </w:p>
    <w:p w:rsidR="000E08BD" w:rsidRDefault="000E08BD" w:rsidP="00FC72D0">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A genealogy of queer theory</w:t>
      </w:r>
      <w:r w:rsidRPr="00F06F53">
        <w:rPr>
          <w:rFonts w:ascii="Times New Roman" w:hAnsi="Times New Roman" w:cs="Times New Roman"/>
          <w:sz w:val="24"/>
          <w:szCs w:val="24"/>
        </w:rPr>
        <w:t xml:space="preserve"> / William B. Turner. Publisher: Philadelphia : Temple University Press, 2000.</w:t>
      </w:r>
    </w:p>
    <w:p w:rsidR="000E08BD" w:rsidRPr="00FC72D0" w:rsidRDefault="000E08BD" w:rsidP="00FC72D0">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Queer theory and social change</w:t>
      </w:r>
      <w:r w:rsidRPr="00F06F53">
        <w:rPr>
          <w:rFonts w:ascii="Times New Roman" w:hAnsi="Times New Roman" w:cs="Times New Roman"/>
          <w:sz w:val="24"/>
          <w:szCs w:val="24"/>
        </w:rPr>
        <w:t xml:space="preserve"> / Max Kirsch. Publisher: London ; New York : Routledge, 2000.</w:t>
      </w:r>
    </w:p>
    <w:p w:rsidR="000E08BD" w:rsidRDefault="000E08BD" w:rsidP="00E72CDB">
      <w:pPr>
        <w:rPr>
          <w:rFonts w:ascii="Times New Roman" w:hAnsi="Times New Roman" w:cs="Times New Roman"/>
          <w:sz w:val="24"/>
          <w:szCs w:val="24"/>
        </w:rPr>
      </w:pPr>
    </w:p>
    <w:p w:rsidR="000E08BD" w:rsidRPr="00F06F53" w:rsidRDefault="000E08BD" w:rsidP="00F06F53">
      <w:pPr>
        <w:pStyle w:val="ListParagraph"/>
        <w:numPr>
          <w:ilvl w:val="0"/>
          <w:numId w:val="20"/>
        </w:numPr>
        <w:rPr>
          <w:rFonts w:ascii="Times New Roman" w:hAnsi="Times New Roman" w:cs="Times New Roman"/>
          <w:sz w:val="24"/>
          <w:szCs w:val="24"/>
        </w:rPr>
      </w:pPr>
      <w:r w:rsidRPr="003E04C3">
        <w:rPr>
          <w:rFonts w:ascii="Times New Roman" w:hAnsi="Times New Roman" w:cs="Times New Roman"/>
          <w:i/>
          <w:iCs/>
          <w:sz w:val="24"/>
          <w:szCs w:val="24"/>
        </w:rPr>
        <w:t>Queering elementary education : advancing the dialogue about sexualities and schooling</w:t>
      </w:r>
      <w:r>
        <w:rPr>
          <w:rFonts w:ascii="Times New Roman" w:hAnsi="Times New Roman" w:cs="Times New Roman"/>
          <w:sz w:val="24"/>
          <w:szCs w:val="24"/>
        </w:rPr>
        <w:t xml:space="preserve"> /</w:t>
      </w:r>
      <w:r w:rsidRPr="00F06F53">
        <w:rPr>
          <w:rFonts w:ascii="Times New Roman" w:hAnsi="Times New Roman" w:cs="Times New Roman"/>
          <w:sz w:val="24"/>
          <w:szCs w:val="24"/>
        </w:rPr>
        <w:t>edited by William J. Letts IV and James T. Sears. Publisher: Lanham, Md. : Rowman &amp; Littlefield, c1999.</w:t>
      </w:r>
    </w:p>
    <w:p w:rsidR="000E08BD" w:rsidRPr="002E59B9" w:rsidRDefault="000E08BD" w:rsidP="002E59B9">
      <w:pPr>
        <w:pStyle w:val="ListParagraph"/>
        <w:numPr>
          <w:ilvl w:val="0"/>
          <w:numId w:val="20"/>
        </w:numPr>
        <w:rPr>
          <w:rFonts w:ascii="Times New Roman" w:hAnsi="Times New Roman" w:cs="Times New Roman"/>
          <w:sz w:val="24"/>
          <w:szCs w:val="24"/>
        </w:rPr>
      </w:pPr>
      <w:r w:rsidRPr="002E59B9">
        <w:rPr>
          <w:rFonts w:ascii="Times New Roman" w:hAnsi="Times New Roman" w:cs="Times New Roman"/>
          <w:i/>
          <w:iCs/>
          <w:sz w:val="24"/>
          <w:szCs w:val="24"/>
        </w:rPr>
        <w:t>Queer theory : an introduction</w:t>
      </w:r>
      <w:r w:rsidRPr="002E59B9">
        <w:rPr>
          <w:rFonts w:ascii="Times New Roman" w:hAnsi="Times New Roman" w:cs="Times New Roman"/>
          <w:sz w:val="24"/>
          <w:szCs w:val="24"/>
        </w:rPr>
        <w:t xml:space="preserve"> / Annamarie Jagose. Publisher: New York : New York University Press, 1996.</w:t>
      </w:r>
    </w:p>
    <w:p w:rsidR="000E08BD" w:rsidRPr="001946BC" w:rsidRDefault="000E08BD" w:rsidP="001946BC">
      <w:pPr>
        <w:rPr>
          <w:rFonts w:ascii="Times New Roman" w:hAnsi="Times New Roman" w:cs="Times New Roman"/>
          <w:sz w:val="24"/>
          <w:szCs w:val="24"/>
        </w:rPr>
      </w:pPr>
    </w:p>
    <w:p w:rsidR="000E08BD" w:rsidRPr="00C96BBB" w:rsidRDefault="000E08BD" w:rsidP="00C96BBB">
      <w:pPr>
        <w:pStyle w:val="ListParagraph"/>
        <w:numPr>
          <w:ilvl w:val="0"/>
          <w:numId w:val="15"/>
        </w:numPr>
        <w:rPr>
          <w:rFonts w:ascii="Times New Roman" w:hAnsi="Times New Roman" w:cs="Times New Roman"/>
          <w:b/>
          <w:bCs/>
          <w:sz w:val="24"/>
          <w:szCs w:val="24"/>
        </w:rPr>
      </w:pPr>
      <w:r w:rsidRPr="00C96BBB">
        <w:rPr>
          <w:rFonts w:ascii="Times New Roman" w:hAnsi="Times New Roman" w:cs="Times New Roman"/>
          <w:b/>
          <w:bCs/>
          <w:sz w:val="24"/>
          <w:szCs w:val="24"/>
        </w:rPr>
        <w:t>Equipment, Laboratory Support, Computer Support, and Facilities:</w:t>
      </w:r>
    </w:p>
    <w:p w:rsidR="000E08BD" w:rsidRPr="00EB247C" w:rsidRDefault="000E08BD" w:rsidP="00EB247C">
      <w:pPr>
        <w:rPr>
          <w:rFonts w:ascii="Times New Roman" w:hAnsi="Times New Roman" w:cs="Times New Roman"/>
          <w:b/>
          <w:bCs/>
          <w:sz w:val="24"/>
          <w:szCs w:val="24"/>
        </w:rPr>
      </w:pPr>
    </w:p>
    <w:p w:rsidR="000E08BD" w:rsidRDefault="000E08BD" w:rsidP="00F5659F">
      <w:pPr>
        <w:pStyle w:val="NormalWeb"/>
        <w:spacing w:before="0" w:beforeAutospacing="0" w:after="0" w:afterAutospacing="0"/>
      </w:pPr>
      <w:r w:rsidRPr="00EB247C">
        <w:t>The</w:t>
      </w:r>
      <w:r>
        <w:t xml:space="preserve"> Sexuality and</w:t>
      </w:r>
      <w:r w:rsidRPr="00EB247C">
        <w:t xml:space="preserve"> Queer Studies minor is well served by the College’s existing equipment and facilities.</w:t>
      </w:r>
      <w:r>
        <w:t xml:space="preserve"> No costs will be incurred at the Departmental, School, or College-wide levels as a result of the implementation of the Sexuality and Queer Studies minor.</w:t>
      </w:r>
    </w:p>
    <w:p w:rsidR="000E08BD" w:rsidRDefault="000E08BD" w:rsidP="00F5659F">
      <w:pPr>
        <w:pStyle w:val="NormalWeb"/>
        <w:spacing w:before="0" w:beforeAutospacing="0" w:after="0" w:afterAutospacing="0"/>
      </w:pPr>
    </w:p>
    <w:p w:rsidR="000E08BD" w:rsidRPr="00F5659F" w:rsidRDefault="000E08BD" w:rsidP="00F5659F">
      <w:pPr>
        <w:pStyle w:val="NormalWeb"/>
        <w:numPr>
          <w:ilvl w:val="0"/>
          <w:numId w:val="15"/>
        </w:numPr>
        <w:spacing w:before="0" w:beforeAutospacing="0" w:after="0" w:afterAutospacing="0"/>
        <w:rPr>
          <w:b/>
          <w:bCs/>
        </w:rPr>
      </w:pPr>
      <w:r w:rsidRPr="00F5659F">
        <w:rPr>
          <w:b/>
          <w:bCs/>
          <w:lang w:val="fr-FR"/>
        </w:rPr>
        <w:lastRenderedPageBreak/>
        <w:t>Course Descriptions:</w:t>
      </w:r>
    </w:p>
    <w:p w:rsidR="000E08BD" w:rsidRDefault="000E08BD" w:rsidP="008D7024">
      <w:pPr>
        <w:rPr>
          <w:rFonts w:ascii="Times New Roman" w:hAnsi="Times New Roman" w:cs="Times New Roman"/>
          <w:b/>
          <w:bCs/>
          <w:sz w:val="24"/>
          <w:szCs w:val="24"/>
        </w:rPr>
      </w:pPr>
    </w:p>
    <w:p w:rsidR="000E08BD" w:rsidRDefault="000E08BD" w:rsidP="008D7024">
      <w:pPr>
        <w:rPr>
          <w:rFonts w:ascii="Times New Roman" w:hAnsi="Times New Roman" w:cs="Times New Roman"/>
          <w:b/>
          <w:bCs/>
          <w:sz w:val="24"/>
          <w:szCs w:val="24"/>
        </w:rPr>
      </w:pPr>
      <w:r w:rsidRPr="00E269E4">
        <w:rPr>
          <w:rFonts w:ascii="Times New Roman" w:hAnsi="Times New Roman" w:cs="Times New Roman"/>
          <w:b/>
          <w:bCs/>
          <w:sz w:val="24"/>
          <w:szCs w:val="24"/>
        </w:rPr>
        <w:t>WGS 240: Introdu</w:t>
      </w:r>
      <w:r>
        <w:rPr>
          <w:rFonts w:ascii="Times New Roman" w:hAnsi="Times New Roman" w:cs="Times New Roman"/>
          <w:b/>
          <w:bCs/>
          <w:sz w:val="24"/>
          <w:szCs w:val="24"/>
        </w:rPr>
        <w:t>ction to LGBT Studies</w:t>
      </w:r>
    </w:p>
    <w:p w:rsidR="000E08BD" w:rsidRPr="00306D57" w:rsidRDefault="000E08BD" w:rsidP="008D7024">
      <w:pPr>
        <w:rPr>
          <w:rFonts w:ascii="Times New Roman" w:hAnsi="Times New Roman" w:cs="Times New Roman"/>
          <w:sz w:val="24"/>
          <w:szCs w:val="24"/>
        </w:rPr>
      </w:pPr>
    </w:p>
    <w:p w:rsidR="000E08BD" w:rsidRPr="00A61F36" w:rsidRDefault="000E08BD" w:rsidP="008D7024">
      <w:pPr>
        <w:autoSpaceDE w:val="0"/>
        <w:autoSpaceDN w:val="0"/>
        <w:adjustRightInd w:val="0"/>
        <w:ind w:left="720" w:hanging="720"/>
        <w:rPr>
          <w:rFonts w:ascii="Times New Roman" w:hAnsi="Times New Roman" w:cs="Times New Roman"/>
          <w:sz w:val="24"/>
          <w:szCs w:val="24"/>
        </w:rPr>
      </w:pPr>
      <w:r w:rsidRPr="00306D57">
        <w:rPr>
          <w:rFonts w:ascii="Times New Roman" w:hAnsi="Times New Roman" w:cs="Times New Roman"/>
          <w:sz w:val="24"/>
          <w:szCs w:val="24"/>
        </w:rPr>
        <w:tab/>
      </w:r>
      <w:r w:rsidRPr="00A61F36">
        <w:rPr>
          <w:rFonts w:ascii="Times New Roman" w:hAnsi="Times New Roman" w:cs="Times New Roman"/>
        </w:rPr>
        <w:t>This course examines a broad range of texts about LGBT experience, culture, politics, and identities. We will take an interdisciplinary approach to LGBT studies; indeed, we will draw promiscuously from a number of academic fields, including sociology, philosophy, history, English studies, gender and sexuality studies, education, media and cultural studies, political science, and art. The scope of our study will also be wide-ranging in terms of themes covered, which include the following: (1) LGBT history and history of activism; (2) the nature/nurture debate; (3) inclusion and equality; (4) queer diversities; (5) intersectionalities; (6) LGBT literature and the arts; (7) queer transgressive aesthetics/ideas;</w:t>
      </w:r>
      <w:r w:rsidRPr="00A61F36">
        <w:rPr>
          <w:rFonts w:ascii="Times New Roman" w:hAnsi="Times New Roman" w:cs="Times New Roman"/>
          <w:color w:val="7030A0"/>
        </w:rPr>
        <w:t xml:space="preserve"> </w:t>
      </w:r>
      <w:r w:rsidRPr="00A61F36">
        <w:rPr>
          <w:rFonts w:ascii="Times New Roman" w:hAnsi="Times New Roman" w:cs="Times New Roman"/>
        </w:rPr>
        <w:t>(8) censorship/moral panic; (9) religion and familial homophobia; (10) “reparative therapy”; and (11) LGBT popular culture and alternative media.</w:t>
      </w:r>
    </w:p>
    <w:p w:rsidR="000E08BD" w:rsidRPr="00306D57" w:rsidRDefault="000E08BD" w:rsidP="008D7024">
      <w:pPr>
        <w:rPr>
          <w:rFonts w:ascii="Times New Roman" w:hAnsi="Times New Roman" w:cs="Times New Roman"/>
          <w:sz w:val="24"/>
          <w:szCs w:val="24"/>
        </w:rPr>
      </w:pPr>
    </w:p>
    <w:p w:rsidR="000E08BD" w:rsidRPr="00E269E4" w:rsidRDefault="000E08BD" w:rsidP="008D7024">
      <w:pPr>
        <w:rPr>
          <w:rFonts w:ascii="Times New Roman" w:hAnsi="Times New Roman" w:cs="Times New Roman"/>
          <w:b/>
          <w:bCs/>
          <w:sz w:val="24"/>
          <w:szCs w:val="24"/>
        </w:rPr>
      </w:pPr>
      <w:r w:rsidRPr="00E269E4">
        <w:rPr>
          <w:rFonts w:ascii="Times New Roman" w:hAnsi="Times New Roman" w:cs="Times New Roman"/>
          <w:b/>
          <w:bCs/>
          <w:sz w:val="24"/>
          <w:szCs w:val="24"/>
        </w:rPr>
        <w:t>WGS 241: Introduction to Sexuality Studies</w:t>
      </w:r>
    </w:p>
    <w:p w:rsidR="000E08BD" w:rsidRPr="00306D57" w:rsidRDefault="000E08BD" w:rsidP="008D7024">
      <w:pPr>
        <w:rPr>
          <w:rFonts w:ascii="Times New Roman" w:hAnsi="Times New Roman" w:cs="Times New Roman"/>
          <w:sz w:val="24"/>
          <w:szCs w:val="24"/>
        </w:rPr>
      </w:pPr>
    </w:p>
    <w:p w:rsidR="000E08BD" w:rsidRDefault="000E08BD" w:rsidP="00E269E4">
      <w:pPr>
        <w:ind w:left="720" w:hanging="720"/>
        <w:rPr>
          <w:rFonts w:ascii="Times New Roman" w:hAnsi="Times New Roman" w:cs="Times New Roman"/>
        </w:rPr>
      </w:pPr>
      <w:r w:rsidRPr="00306D57">
        <w:rPr>
          <w:rFonts w:ascii="Times New Roman" w:hAnsi="Times New Roman" w:cs="Times New Roman"/>
          <w:spacing w:val="-3"/>
          <w:sz w:val="24"/>
          <w:szCs w:val="24"/>
        </w:rPr>
        <w:tab/>
      </w:r>
      <w:r>
        <w:rPr>
          <w:rFonts w:ascii="Times New Roman" w:hAnsi="Times New Roman" w:cs="Times New Roman"/>
        </w:rPr>
        <w:t>This course serves as</w:t>
      </w:r>
      <w:r w:rsidRPr="00B75AA8">
        <w:rPr>
          <w:rFonts w:ascii="Times New Roman" w:hAnsi="Times New Roman" w:cs="Times New Roman"/>
        </w:rPr>
        <w:t xml:space="preserve"> an introduction to</w:t>
      </w:r>
      <w:r>
        <w:rPr>
          <w:rFonts w:ascii="Times New Roman" w:hAnsi="Times New Roman" w:cs="Times New Roman"/>
        </w:rPr>
        <w:t xml:space="preserve"> an </w:t>
      </w:r>
      <w:r w:rsidRPr="00B75AA8">
        <w:rPr>
          <w:rFonts w:ascii="Times New Roman" w:hAnsi="Times New Roman" w:cs="Times New Roman"/>
        </w:rPr>
        <w:t>examination of</w:t>
      </w:r>
      <w:r>
        <w:rPr>
          <w:rFonts w:ascii="Times New Roman" w:hAnsi="Times New Roman" w:cs="Times New Roman"/>
        </w:rPr>
        <w:t xml:space="preserve"> sexuality from a social</w:t>
      </w:r>
      <w:r w:rsidRPr="00B75AA8">
        <w:rPr>
          <w:rFonts w:ascii="Times New Roman" w:hAnsi="Times New Roman" w:cs="Times New Roman"/>
        </w:rPr>
        <w:t xml:space="preserve"> perspective.</w:t>
      </w:r>
      <w:r>
        <w:rPr>
          <w:rFonts w:ascii="Times New Roman" w:hAnsi="Times New Roman" w:cs="Times New Roman"/>
        </w:rPr>
        <w:t xml:space="preserve"> In this way</w:t>
      </w:r>
      <w:r w:rsidRPr="00B75AA8">
        <w:rPr>
          <w:rFonts w:ascii="Times New Roman" w:hAnsi="Times New Roman" w:cs="Times New Roman"/>
        </w:rPr>
        <w:t>, we will engage in critical analyses of the existing organization and social meaning of sexuality, sexual identities, and sexual practices (as opposed to discussing merely descriptive accounts of doing sex).</w:t>
      </w:r>
      <w:r>
        <w:rPr>
          <w:rFonts w:ascii="Times New Roman" w:hAnsi="Times New Roman" w:cs="Times New Roman"/>
        </w:rPr>
        <w:t xml:space="preserve"> Sexuality Studies </w:t>
      </w:r>
      <w:r w:rsidRPr="00B75AA8">
        <w:rPr>
          <w:rFonts w:ascii="Times New Roman" w:hAnsi="Times New Roman" w:cs="Times New Roman"/>
        </w:rPr>
        <w:t>brings together a variety of</w:t>
      </w:r>
      <w:r>
        <w:rPr>
          <w:rFonts w:ascii="Times New Roman" w:hAnsi="Times New Roman" w:cs="Times New Roman"/>
        </w:rPr>
        <w:t xml:space="preserve"> intellectual</w:t>
      </w:r>
      <w:r w:rsidRPr="00B75AA8">
        <w:rPr>
          <w:rFonts w:ascii="Times New Roman" w:hAnsi="Times New Roman" w:cs="Times New Roman"/>
        </w:rPr>
        <w:t xml:space="preserve"> perspectives from the humanities and social sciences</w:t>
      </w:r>
      <w:r>
        <w:rPr>
          <w:rFonts w:ascii="Times New Roman" w:hAnsi="Times New Roman" w:cs="Times New Roman"/>
        </w:rPr>
        <w:t xml:space="preserve">; thus, our exploration of “the social construction of sexuality” will draw from scholarly fields as diverse as </w:t>
      </w:r>
      <w:r w:rsidRPr="00B75AA8">
        <w:rPr>
          <w:rFonts w:ascii="Times New Roman" w:hAnsi="Times New Roman" w:cs="Times New Roman"/>
        </w:rPr>
        <w:t>literature, history, religion, an</w:t>
      </w:r>
      <w:r>
        <w:rPr>
          <w:rFonts w:ascii="Times New Roman" w:hAnsi="Times New Roman" w:cs="Times New Roman"/>
        </w:rPr>
        <w:t xml:space="preserve">thropology, law, sociology, </w:t>
      </w:r>
      <w:r w:rsidRPr="00B75AA8">
        <w:rPr>
          <w:rFonts w:ascii="Times New Roman" w:hAnsi="Times New Roman" w:cs="Times New Roman"/>
        </w:rPr>
        <w:t>psychology</w:t>
      </w:r>
      <w:r>
        <w:rPr>
          <w:rFonts w:ascii="Times New Roman" w:hAnsi="Times New Roman" w:cs="Times New Roman"/>
        </w:rPr>
        <w:t xml:space="preserve">, and education, in addition to feminist, queer, and media studies. Topics covered will also be diverse and include: sexual bodies and behaviors; intimacies; sexual identities; sexual institutions and sexual commerce; sexual cultures; sexual regulation and inequality; and global and transnational sexualities, among other topics. </w:t>
      </w:r>
      <w:r w:rsidRPr="00B75AA8">
        <w:rPr>
          <w:rFonts w:ascii="Times New Roman" w:hAnsi="Times New Roman" w:cs="Times New Roman"/>
        </w:rPr>
        <w:t>Through</w:t>
      </w:r>
      <w:r>
        <w:rPr>
          <w:rFonts w:ascii="Times New Roman" w:hAnsi="Times New Roman" w:cs="Times New Roman"/>
        </w:rPr>
        <w:t xml:space="preserve"> a</w:t>
      </w:r>
      <w:r w:rsidRPr="00B75AA8">
        <w:rPr>
          <w:rFonts w:ascii="Times New Roman" w:hAnsi="Times New Roman" w:cs="Times New Roman"/>
        </w:rPr>
        <w:t xml:space="preserve"> discussion</w:t>
      </w:r>
      <w:r>
        <w:rPr>
          <w:rFonts w:ascii="Times New Roman" w:hAnsi="Times New Roman" w:cs="Times New Roman"/>
        </w:rPr>
        <w:t xml:space="preserve"> of</w:t>
      </w:r>
      <w:r w:rsidRPr="00B75AA8">
        <w:rPr>
          <w:rFonts w:ascii="Times New Roman" w:hAnsi="Times New Roman" w:cs="Times New Roman"/>
        </w:rPr>
        <w:t xml:space="preserve"> and critical engagement with a variety</w:t>
      </w:r>
      <w:r>
        <w:rPr>
          <w:rFonts w:ascii="Times New Roman" w:hAnsi="Times New Roman" w:cs="Times New Roman"/>
        </w:rPr>
        <w:t xml:space="preserve"> of texts, materials, and representations, the course provides students with an opportunity to immerse themselves in the study of the multifaceted sociocultural dimensions of sexuality.</w:t>
      </w:r>
    </w:p>
    <w:p w:rsidR="000E08BD" w:rsidRDefault="000E08BD" w:rsidP="00476756">
      <w:pPr>
        <w:rPr>
          <w:rFonts w:ascii="Times New Roman" w:hAnsi="Times New Roman" w:cs="Times New Roman"/>
          <w:b/>
          <w:bCs/>
          <w:sz w:val="24"/>
          <w:szCs w:val="24"/>
        </w:rPr>
      </w:pPr>
    </w:p>
    <w:p w:rsidR="000E08BD" w:rsidRPr="00CB1887" w:rsidRDefault="000E08BD" w:rsidP="00476756">
      <w:pPr>
        <w:rPr>
          <w:rFonts w:ascii="Times New Roman" w:hAnsi="Times New Roman" w:cs="Times New Roman"/>
          <w:b/>
          <w:bCs/>
          <w:sz w:val="24"/>
          <w:szCs w:val="24"/>
        </w:rPr>
      </w:pPr>
      <w:r w:rsidRPr="00CB1887">
        <w:rPr>
          <w:rFonts w:ascii="Times New Roman" w:hAnsi="Times New Roman" w:cs="Times New Roman"/>
          <w:b/>
          <w:bCs/>
          <w:sz w:val="24"/>
          <w:szCs w:val="24"/>
        </w:rPr>
        <w:t>WGS 250: Politics of Sexuality</w:t>
      </w:r>
    </w:p>
    <w:p w:rsidR="000E08BD" w:rsidRDefault="000E08BD" w:rsidP="00CB1887">
      <w:pPr>
        <w:pStyle w:val="NormalWeb"/>
        <w:ind w:left="720"/>
        <w:jc w:val="both"/>
        <w:rPr>
          <w:sz w:val="22"/>
          <w:szCs w:val="22"/>
        </w:rPr>
      </w:pPr>
      <w:r w:rsidRPr="00D6204D">
        <w:rPr>
          <w:sz w:val="22"/>
          <w:szCs w:val="22"/>
        </w:rPr>
        <w:t>The political nature of personal life is a central critical concept of Women’s and Gender Studies.  Politics of Sexuality introduces students to implications of this concept through the study of contested topics concerning sexuality, such as gendered sexual socialization, sexual violence, family structures, poverty and welfare, sexual identities, transgenderism, commodification, risky sexual behaviors, AIDS, sexual exploitation, pornography, prostitution, and the traffic in women.  Students learn how social norms, political currents, economic practices, and state policies construct their lived realities, governing choices they may have considered natural, private, and individual. They learn to articulate what is at stake in these issues from a variety of standpoints as preparation for making their own informed judgments.</w:t>
      </w:r>
    </w:p>
    <w:p w:rsidR="000E08BD" w:rsidRPr="00131998" w:rsidRDefault="000E08BD" w:rsidP="005E34D3">
      <w:pPr>
        <w:pStyle w:val="NormalWeb"/>
        <w:jc w:val="both"/>
        <w:rPr>
          <w:rStyle w:val="Strong"/>
        </w:rPr>
      </w:pPr>
      <w:r w:rsidRPr="00131998">
        <w:rPr>
          <w:b/>
          <w:bCs/>
        </w:rPr>
        <w:t>WGS 306</w:t>
      </w:r>
      <w:r>
        <w:rPr>
          <w:b/>
          <w:bCs/>
        </w:rPr>
        <w:t>/CLS 325</w:t>
      </w:r>
      <w:r w:rsidRPr="00131998">
        <w:rPr>
          <w:b/>
          <w:bCs/>
        </w:rPr>
        <w:t>:</w:t>
      </w:r>
      <w:r w:rsidRPr="00131998">
        <w:t xml:space="preserve"> </w:t>
      </w:r>
      <w:r w:rsidRPr="00131998">
        <w:rPr>
          <w:rStyle w:val="Strong"/>
        </w:rPr>
        <w:t>Sex and Gender in Greco-Roman Antiquity</w:t>
      </w:r>
    </w:p>
    <w:p w:rsidR="000E08BD" w:rsidRPr="00D6204D" w:rsidRDefault="000E08BD" w:rsidP="005E34D3">
      <w:pPr>
        <w:pStyle w:val="NormalWeb"/>
        <w:ind w:left="720"/>
        <w:jc w:val="both"/>
        <w:rPr>
          <w:sz w:val="22"/>
          <w:szCs w:val="22"/>
        </w:rPr>
      </w:pPr>
      <w:r w:rsidRPr="00D6204D">
        <w:rPr>
          <w:sz w:val="22"/>
          <w:szCs w:val="22"/>
        </w:rPr>
        <w:t>This course will examine the topic of ancient sexuality both for its own sake, as historical knowledge, and as it relates to our own attitudes, values, and practices, as a sort of “dialogue” between past and present.  We will consider a variety of sources that highlight ancient ways of thinking about gender and sexuality:  Literary, legal, and medical texts; art including ancient graffiti; architecture; and inscriptions.</w:t>
      </w:r>
    </w:p>
    <w:p w:rsidR="000E08BD" w:rsidRPr="00CB1887" w:rsidRDefault="000E08BD" w:rsidP="00CB1887">
      <w:pPr>
        <w:pStyle w:val="NormalWeb"/>
        <w:jc w:val="both"/>
      </w:pPr>
      <w:r w:rsidRPr="00CB1887">
        <w:rPr>
          <w:b/>
          <w:bCs/>
        </w:rPr>
        <w:lastRenderedPageBreak/>
        <w:t>WGS 307</w:t>
      </w:r>
      <w:r>
        <w:rPr>
          <w:b/>
          <w:bCs/>
        </w:rPr>
        <w:t>/MUS 355</w:t>
      </w:r>
      <w:r w:rsidRPr="00CB1887">
        <w:rPr>
          <w:b/>
          <w:bCs/>
        </w:rPr>
        <w:t>:</w:t>
      </w:r>
      <w:r w:rsidRPr="00CB1887">
        <w:t xml:space="preserve"> </w:t>
      </w:r>
      <w:r w:rsidRPr="00CB1887">
        <w:rPr>
          <w:rStyle w:val="Strong"/>
        </w:rPr>
        <w:t>Gender, Sexuality, and Pop Music in the 1980’s</w:t>
      </w:r>
      <w:r w:rsidRPr="00CB1887">
        <w:t> </w:t>
      </w:r>
    </w:p>
    <w:p w:rsidR="000E08BD" w:rsidRDefault="000E08BD" w:rsidP="00CB1887">
      <w:pPr>
        <w:pStyle w:val="NormalWeb"/>
        <w:ind w:left="720"/>
        <w:jc w:val="both"/>
        <w:rPr>
          <w:sz w:val="22"/>
          <w:szCs w:val="22"/>
        </w:rPr>
      </w:pPr>
      <w:r w:rsidRPr="00D6204D">
        <w:rPr>
          <w:sz w:val="22"/>
          <w:szCs w:val="22"/>
        </w:rPr>
        <w:t>The focus of this course is on the ways in which select music artists who were in the popular spotlight in the 1980s constructed, conformed to, problematized, critiqued, and/or subverted traditional categories of gender and sexuality. Major themes include the presentation (and representation) of masculinities, misogyny, compulsory heterosexuality, articulations of feminism(s), queer(ing) strategies, and the intersection of race, gender, and sexuality. Our primary texts will be album releases, music videos, and live performance footage from the 1980s, drawn from an array of artists: Pat Benatar, Bon Jovi, the Eurythmics (featuring Annie Lennox), the Go-Go’s, Whitney Houston, Michael Jackson, Cyndi Lauper, L.L. Cool J, Madonna, the Pet Shop Boys, Poison, Prince, Queen Latifah, Salt ‘N Pepa, Bruce Springsteen, and Tina Turner. These sources will be supported by academic, critical, and popular writings that enrich understanding of the musical, historical, socio-cultural, and political contexts of 80s popular music</w:t>
      </w:r>
    </w:p>
    <w:p w:rsidR="000E08BD" w:rsidRPr="00CB1887" w:rsidRDefault="000E08BD" w:rsidP="00CB1887">
      <w:pPr>
        <w:pStyle w:val="NormalWeb"/>
        <w:jc w:val="both"/>
        <w:rPr>
          <w:rStyle w:val="Strong"/>
        </w:rPr>
      </w:pPr>
      <w:r w:rsidRPr="00CB1887">
        <w:rPr>
          <w:rStyle w:val="Strong"/>
        </w:rPr>
        <w:t>WGS 340</w:t>
      </w:r>
      <w:r>
        <w:rPr>
          <w:rStyle w:val="Strong"/>
        </w:rPr>
        <w:t>/LIT 313</w:t>
      </w:r>
      <w:r w:rsidRPr="00CB1887">
        <w:rPr>
          <w:rStyle w:val="Strong"/>
        </w:rPr>
        <w:t>: Gay and Lesbian History</w:t>
      </w:r>
    </w:p>
    <w:p w:rsidR="000E08BD" w:rsidRDefault="000E08BD" w:rsidP="00CB1887">
      <w:pPr>
        <w:pStyle w:val="NormalWeb"/>
        <w:ind w:left="720"/>
        <w:jc w:val="both"/>
        <w:rPr>
          <w:sz w:val="22"/>
          <w:szCs w:val="22"/>
        </w:rPr>
      </w:pPr>
      <w:r w:rsidRPr="00D6204D">
        <w:rPr>
          <w:sz w:val="22"/>
          <w:szCs w:val="22"/>
        </w:rPr>
        <w:t>This course looks at the history of gay men and lesbians.  It also considers the unique ways in which gays and lesbians have contributed to the history and culture of their region and national identity while maintaining a diverse subculture.  The course explores the different historical and social roles of gays and lesbians and how they survived under oppressions that ranged from the denial of civic and civil rights to execution.  At the completion of this course, students will have expanded the traditional historical narrative by recognizing the presence and agency of gays and lesbians.</w:t>
      </w:r>
    </w:p>
    <w:p w:rsidR="000E08BD" w:rsidRPr="00CB1887" w:rsidRDefault="000E08BD" w:rsidP="00CB1887">
      <w:pPr>
        <w:pStyle w:val="NormalWeb"/>
        <w:jc w:val="both"/>
        <w:rPr>
          <w:rStyle w:val="Strong"/>
        </w:rPr>
      </w:pPr>
      <w:r w:rsidRPr="00CB1887">
        <w:rPr>
          <w:rStyle w:val="Strong"/>
        </w:rPr>
        <w:t>WGS 341</w:t>
      </w:r>
      <w:r>
        <w:rPr>
          <w:rStyle w:val="Strong"/>
        </w:rPr>
        <w:t>/HIS 397</w:t>
      </w:r>
      <w:r w:rsidRPr="00CB1887">
        <w:rPr>
          <w:rStyle w:val="Strong"/>
        </w:rPr>
        <w:t>: Gay and Lesbian Literature</w:t>
      </w:r>
    </w:p>
    <w:p w:rsidR="000E08BD" w:rsidRPr="00D6204D" w:rsidRDefault="000E08BD" w:rsidP="00CB1887">
      <w:pPr>
        <w:pStyle w:val="NormalWeb"/>
        <w:ind w:left="720"/>
        <w:jc w:val="both"/>
        <w:rPr>
          <w:sz w:val="22"/>
          <w:szCs w:val="22"/>
        </w:rPr>
      </w:pPr>
      <w:r w:rsidRPr="00D6204D">
        <w:rPr>
          <w:sz w:val="22"/>
          <w:szCs w:val="22"/>
        </w:rPr>
        <w:t>Gay and Lesbian Literature primarily reflects on “literary” texts (novels, poems, and plays), considering the aesthetics, politics, and history of gay and lesbian literary production and consumption.  With recent advances in cultural studies and queer studies, this course will also embrace works that are sometimes situated outside of traditional definitions of “literary” (children’s books, movies, and pulp fiction), with an examination of the course theme from a variety of literary methodologies, such as reader response criticism and discourse analysis.</w:t>
      </w:r>
    </w:p>
    <w:p w:rsidR="000E08BD" w:rsidRPr="00E269E4" w:rsidRDefault="000E08BD" w:rsidP="008D7024">
      <w:pPr>
        <w:rPr>
          <w:rFonts w:ascii="Times New Roman" w:hAnsi="Times New Roman" w:cs="Times New Roman"/>
          <w:b/>
          <w:bCs/>
          <w:sz w:val="24"/>
          <w:szCs w:val="24"/>
        </w:rPr>
      </w:pPr>
      <w:r w:rsidRPr="00E269E4">
        <w:rPr>
          <w:rFonts w:ascii="Times New Roman" w:hAnsi="Times New Roman" w:cs="Times New Roman"/>
          <w:b/>
          <w:bCs/>
          <w:sz w:val="24"/>
          <w:szCs w:val="24"/>
        </w:rPr>
        <w:t>WGS 342: LGBTQ Issues in K-12 Education</w:t>
      </w:r>
    </w:p>
    <w:p w:rsidR="000E08BD" w:rsidRPr="00306D57" w:rsidRDefault="000E08BD" w:rsidP="008D7024">
      <w:pPr>
        <w:rPr>
          <w:rFonts w:ascii="Times New Roman" w:hAnsi="Times New Roman" w:cs="Times New Roman"/>
          <w:sz w:val="24"/>
          <w:szCs w:val="24"/>
        </w:rPr>
      </w:pPr>
    </w:p>
    <w:p w:rsidR="000E08BD" w:rsidRPr="00306D57" w:rsidRDefault="000E08BD" w:rsidP="00E269E4">
      <w:pPr>
        <w:ind w:left="720" w:hanging="720"/>
        <w:rPr>
          <w:rFonts w:ascii="Times New Roman" w:hAnsi="Times New Roman" w:cs="Times New Roman"/>
          <w:sz w:val="24"/>
          <w:szCs w:val="24"/>
        </w:rPr>
      </w:pPr>
      <w:r w:rsidRPr="00306D57">
        <w:rPr>
          <w:rFonts w:ascii="Times New Roman" w:hAnsi="Times New Roman" w:cs="Times New Roman"/>
          <w:sz w:val="24"/>
          <w:szCs w:val="24"/>
        </w:rPr>
        <w:tab/>
      </w:r>
      <w:r>
        <w:rPr>
          <w:rFonts w:ascii="Times New Roman" w:hAnsi="Times New Roman" w:cs="Times New Roman"/>
        </w:rPr>
        <w:t>This course examines LGBTQ issues within the context and concerns of K-12 schooling and education. Specifically, we will focus on several themes: heterosexism in schools; homophobic and transphobic forms of bullying and violence; the history of LGBTQ educational struggles; emerging legal rights of LGBTQ students and teachers; the coming out process in high school; LGBTQ and teacher education; queer pedagogies; the politics of gay-straight alliances; the politics of queer youth (sub)cultures and online media; and LGBTQ activism in schools. Overall, students will gain an intellectual foundation for thinking critically about the complexity of LGBTQ issues in K-12 schooling/education, a foundation that will foster various informed (teacher) practices carried out as part of a broader project/goal of education for social justice.</w:t>
      </w:r>
    </w:p>
    <w:p w:rsidR="000E08BD" w:rsidRPr="00306D57" w:rsidRDefault="000E08BD" w:rsidP="008D7024">
      <w:pPr>
        <w:rPr>
          <w:rFonts w:ascii="Times New Roman" w:hAnsi="Times New Roman" w:cs="Times New Roman"/>
          <w:sz w:val="24"/>
          <w:szCs w:val="24"/>
        </w:rPr>
      </w:pPr>
    </w:p>
    <w:p w:rsidR="000E08BD" w:rsidRPr="00E269E4" w:rsidRDefault="000E08BD" w:rsidP="008D7024">
      <w:pPr>
        <w:rPr>
          <w:rFonts w:ascii="Times New Roman" w:hAnsi="Times New Roman" w:cs="Times New Roman"/>
          <w:b/>
          <w:bCs/>
          <w:sz w:val="24"/>
          <w:szCs w:val="24"/>
        </w:rPr>
      </w:pPr>
      <w:r w:rsidRPr="00E269E4">
        <w:rPr>
          <w:rFonts w:ascii="Times New Roman" w:hAnsi="Times New Roman" w:cs="Times New Roman"/>
          <w:b/>
          <w:bCs/>
          <w:sz w:val="24"/>
          <w:szCs w:val="24"/>
        </w:rPr>
        <w:t>WGS 343: Queer Studies</w:t>
      </w:r>
    </w:p>
    <w:p w:rsidR="000E08BD" w:rsidRDefault="000E08BD" w:rsidP="00E269E4">
      <w:pPr>
        <w:jc w:val="both"/>
        <w:rPr>
          <w:rFonts w:ascii="Times New Roman" w:hAnsi="Times New Roman" w:cs="Times New Roman"/>
          <w:sz w:val="24"/>
          <w:szCs w:val="24"/>
        </w:rPr>
      </w:pPr>
    </w:p>
    <w:p w:rsidR="000E08BD" w:rsidRDefault="000E08BD" w:rsidP="00E269E4">
      <w:pPr>
        <w:ind w:left="720"/>
        <w:jc w:val="both"/>
        <w:rPr>
          <w:rFonts w:ascii="Times New Roman" w:hAnsi="Times New Roman" w:cs="Times New Roman"/>
        </w:rPr>
      </w:pPr>
      <w:r>
        <w:rPr>
          <w:rFonts w:ascii="Times New Roman" w:hAnsi="Times New Roman" w:cs="Times New Roman"/>
        </w:rPr>
        <w:lastRenderedPageBreak/>
        <w:t xml:space="preserve">This course examines the interdisciplinary field of queer studies, an approach to thinking about sexuality that emerged in academic and activist contexts in the early 1990s as a critique of normative models of sex, gender, and sexuality. From this perspective, the concept “queer” challenges any number of normalizing tendencies—e.g., “clear cut” identity categories (such as gay or heterosexual), sex and gender binaries (such as male/female, masculine/feminine), and assimilationist forms of politics, to name a few—that limits how we can think about questions of gender and sexuality, as well as other categories of social difference. This semester we will survey a cross section of queer thought, ranging from some of its earliest expressions by writers such as Michel Foucault, Eve Kosofsky Sedgwick, and Judith Butler to some of its contemporary manifestations and innovations (e.g., J. Jack Halberstam’s </w:t>
      </w:r>
      <w:r w:rsidRPr="00E16730">
        <w:rPr>
          <w:rFonts w:ascii="Times New Roman" w:hAnsi="Times New Roman" w:cs="Times New Roman"/>
          <w:i/>
          <w:iCs/>
        </w:rPr>
        <w:t xml:space="preserve">Gaga Feminism: Sex, Gender, and the End </w:t>
      </w:r>
      <w:r w:rsidRPr="00300AA6">
        <w:rPr>
          <w:rFonts w:ascii="Times New Roman" w:hAnsi="Times New Roman" w:cs="Times New Roman"/>
          <w:i/>
          <w:iCs/>
        </w:rPr>
        <w:t>of Normal</w:t>
      </w:r>
      <w:r>
        <w:rPr>
          <w:rFonts w:ascii="Times New Roman" w:hAnsi="Times New Roman" w:cs="Times New Roman"/>
        </w:rPr>
        <w:t>). As we trace the emergence and ongoing development of queer studies as a field of scholarship, we will encounter along the way a constellation of concepts, theories, lines of argument, and political commitments showcasing the variety of work that constitutes the terrain of queer studies as this work arises out of multiple disciplinary and geographical locations.</w:t>
      </w:r>
    </w:p>
    <w:p w:rsidR="000E08BD" w:rsidRDefault="000E08BD" w:rsidP="008D7024">
      <w:pPr>
        <w:rPr>
          <w:rFonts w:ascii="Times New Roman" w:hAnsi="Times New Roman" w:cs="Times New Roman"/>
          <w:sz w:val="24"/>
          <w:szCs w:val="24"/>
        </w:rPr>
      </w:pPr>
    </w:p>
    <w:p w:rsidR="000E08BD" w:rsidRPr="009470B0" w:rsidRDefault="000E08BD" w:rsidP="008D7024">
      <w:pPr>
        <w:rPr>
          <w:rFonts w:ascii="Times New Roman" w:hAnsi="Times New Roman" w:cs="Times New Roman"/>
          <w:b/>
          <w:bCs/>
          <w:sz w:val="24"/>
          <w:szCs w:val="24"/>
        </w:rPr>
      </w:pPr>
      <w:r w:rsidRPr="009470B0">
        <w:rPr>
          <w:rFonts w:ascii="Times New Roman" w:hAnsi="Times New Roman" w:cs="Times New Roman"/>
          <w:b/>
          <w:bCs/>
          <w:sz w:val="24"/>
          <w:szCs w:val="24"/>
        </w:rPr>
        <w:t>WGS 344: Transgender Studies</w:t>
      </w:r>
    </w:p>
    <w:p w:rsidR="000E08BD" w:rsidRPr="00306D57" w:rsidRDefault="000E08BD" w:rsidP="008D7024">
      <w:pPr>
        <w:rPr>
          <w:rFonts w:ascii="Times New Roman" w:hAnsi="Times New Roman" w:cs="Times New Roman"/>
          <w:sz w:val="24"/>
          <w:szCs w:val="24"/>
        </w:rPr>
      </w:pPr>
    </w:p>
    <w:p w:rsidR="000E08BD" w:rsidRDefault="000E08BD" w:rsidP="0036174E">
      <w:pPr>
        <w:ind w:left="720"/>
        <w:jc w:val="both"/>
        <w:rPr>
          <w:rFonts w:ascii="Times New Roman" w:hAnsi="Times New Roman" w:cs="Times New Roman"/>
        </w:rPr>
      </w:pPr>
      <w:r>
        <w:rPr>
          <w:rFonts w:ascii="Times New Roman" w:hAnsi="Times New Roman" w:cs="Times New Roman"/>
        </w:rPr>
        <w:t xml:space="preserve">This course examines the interdisciplinary field of transgender studies. It provides an overview of major concepts, terms, and debates, as well as a cross-section of recent scholarly work and a snapshot of emerging trends, within this rapidly evolving field of study. </w:t>
      </w:r>
      <w:r w:rsidRPr="003C2F1F">
        <w:rPr>
          <w:rFonts w:ascii="Times New Roman" w:hAnsi="Times New Roman" w:cs="Times New Roman"/>
        </w:rPr>
        <w:t>One gen</w:t>
      </w:r>
      <w:r>
        <w:rPr>
          <w:rFonts w:ascii="Times New Roman" w:hAnsi="Times New Roman" w:cs="Times New Roman"/>
        </w:rPr>
        <w:t>eral focus of the course is</w:t>
      </w:r>
      <w:r w:rsidRPr="003C2F1F">
        <w:rPr>
          <w:rFonts w:ascii="Times New Roman" w:hAnsi="Times New Roman" w:cs="Times New Roman"/>
        </w:rPr>
        <w:t xml:space="preserve"> to examine the ongoing</w:t>
      </w:r>
      <w:r>
        <w:rPr>
          <w:rFonts w:ascii="Times New Roman" w:hAnsi="Times New Roman" w:cs="Times New Roman"/>
        </w:rPr>
        <w:t xml:space="preserve"> development</w:t>
      </w:r>
      <w:r w:rsidRPr="003C2F1F">
        <w:rPr>
          <w:rFonts w:ascii="Times New Roman" w:hAnsi="Times New Roman" w:cs="Times New Roman"/>
        </w:rPr>
        <w:t xml:space="preserve"> of the concept of trans</w:t>
      </w:r>
      <w:r>
        <w:rPr>
          <w:rFonts w:ascii="Times New Roman" w:hAnsi="Times New Roman" w:cs="Times New Roman"/>
        </w:rPr>
        <w:t xml:space="preserve">gender as it is situated across historical, social, cultural, legal, biomedical, and political contexts and discussions within the scholarly literature and beyond. Questions raised during the semester include: </w:t>
      </w:r>
      <w:r w:rsidRPr="003C2F1F">
        <w:rPr>
          <w:rFonts w:ascii="Times New Roman" w:hAnsi="Times New Roman" w:cs="Times New Roman"/>
        </w:rPr>
        <w:t xml:space="preserve">What is transgender studies and how does it differ </w:t>
      </w:r>
      <w:r>
        <w:rPr>
          <w:rFonts w:ascii="Times New Roman" w:hAnsi="Times New Roman" w:cs="Times New Roman"/>
        </w:rPr>
        <w:t xml:space="preserve">from other forms of scholarship within gender and sexuality studies? In what complex ways is the concept of transgender “remapping” the relationship among biological sex, gender, and sexuality, as well as reconstituting the meanings of these categories? </w:t>
      </w:r>
      <w:r w:rsidRPr="003C2F1F">
        <w:rPr>
          <w:rFonts w:ascii="Times New Roman" w:hAnsi="Times New Roman" w:cs="Times New Roman"/>
        </w:rPr>
        <w:t>How does trans politics relate to feminist politics, to queer politics, and to anti-racist politics?</w:t>
      </w:r>
      <w:r>
        <w:rPr>
          <w:rFonts w:ascii="Times New Roman" w:hAnsi="Times New Roman" w:cs="Times New Roman"/>
        </w:rPr>
        <w:t xml:space="preserve"> Is the term transgender useful in describing non-Western embodiments? By way of a</w:t>
      </w:r>
      <w:r w:rsidRPr="00B75AA8">
        <w:rPr>
          <w:rFonts w:ascii="Times New Roman" w:hAnsi="Times New Roman" w:cs="Times New Roman"/>
        </w:rPr>
        <w:t xml:space="preserve"> discussion</w:t>
      </w:r>
      <w:r>
        <w:rPr>
          <w:rFonts w:ascii="Times New Roman" w:hAnsi="Times New Roman" w:cs="Times New Roman"/>
        </w:rPr>
        <w:t xml:space="preserve"> of</w:t>
      </w:r>
      <w:r w:rsidRPr="00B75AA8">
        <w:rPr>
          <w:rFonts w:ascii="Times New Roman" w:hAnsi="Times New Roman" w:cs="Times New Roman"/>
        </w:rPr>
        <w:t xml:space="preserve"> and critical engagement with a variety</w:t>
      </w:r>
      <w:r>
        <w:rPr>
          <w:rFonts w:ascii="Times New Roman" w:hAnsi="Times New Roman" w:cs="Times New Roman"/>
        </w:rPr>
        <w:t xml:space="preserve"> of texts, materials, and representations, the course provides students with an opportunity to immerse themselves in transgender studies as they consider the complex ways the category of transgender</w:t>
      </w:r>
      <w:r w:rsidRPr="003C2F1F">
        <w:rPr>
          <w:rFonts w:ascii="Times New Roman" w:hAnsi="Times New Roman" w:cs="Times New Roman"/>
        </w:rPr>
        <w:t xml:space="preserve"> describe</w:t>
      </w:r>
      <w:r>
        <w:rPr>
          <w:rFonts w:ascii="Times New Roman" w:hAnsi="Times New Roman" w:cs="Times New Roman"/>
        </w:rPr>
        <w:t xml:space="preserve">s a broad range of social identities, </w:t>
      </w:r>
      <w:r w:rsidRPr="003C2F1F">
        <w:rPr>
          <w:rFonts w:ascii="Times New Roman" w:hAnsi="Times New Roman" w:cs="Times New Roman"/>
        </w:rPr>
        <w:t xml:space="preserve">a </w:t>
      </w:r>
      <w:r>
        <w:rPr>
          <w:rFonts w:ascii="Times New Roman" w:hAnsi="Times New Roman" w:cs="Times New Roman"/>
        </w:rPr>
        <w:t xml:space="preserve">global political movement, </w:t>
      </w:r>
      <w:r w:rsidRPr="003C2F1F">
        <w:rPr>
          <w:rFonts w:ascii="Times New Roman" w:hAnsi="Times New Roman" w:cs="Times New Roman"/>
        </w:rPr>
        <w:t>a</w:t>
      </w:r>
      <w:r>
        <w:rPr>
          <w:rFonts w:ascii="Times New Roman" w:hAnsi="Times New Roman" w:cs="Times New Roman"/>
        </w:rPr>
        <w:t xml:space="preserve">nd a </w:t>
      </w:r>
      <w:r w:rsidRPr="003C2F1F">
        <w:rPr>
          <w:rFonts w:ascii="Times New Roman" w:hAnsi="Times New Roman" w:cs="Times New Roman"/>
        </w:rPr>
        <w:t>community that has</w:t>
      </w:r>
      <w:r>
        <w:rPr>
          <w:rFonts w:ascii="Times New Roman" w:hAnsi="Times New Roman" w:cs="Times New Roman"/>
        </w:rPr>
        <w:t xml:space="preserve"> become</w:t>
      </w:r>
      <w:r w:rsidRPr="003C2F1F">
        <w:rPr>
          <w:rFonts w:ascii="Times New Roman" w:hAnsi="Times New Roman" w:cs="Times New Roman"/>
        </w:rPr>
        <w:t xml:space="preserve"> increasingly visible since the 1990s both within and beyond academia.</w:t>
      </w:r>
    </w:p>
    <w:p w:rsidR="000E08BD" w:rsidRDefault="000E08BD" w:rsidP="0036174E">
      <w:pPr>
        <w:ind w:left="720"/>
        <w:jc w:val="both"/>
        <w:rPr>
          <w:rFonts w:ascii="Times New Roman" w:hAnsi="Times New Roman" w:cs="Times New Roman"/>
        </w:rPr>
      </w:pPr>
    </w:p>
    <w:p w:rsidR="000E08BD" w:rsidRDefault="000E08BD" w:rsidP="00313512">
      <w:pPr>
        <w:jc w:val="both"/>
        <w:rPr>
          <w:rFonts w:ascii="Times New Roman" w:hAnsi="Times New Roman" w:cs="Times New Roman"/>
          <w:b/>
          <w:bCs/>
          <w:sz w:val="24"/>
          <w:szCs w:val="24"/>
        </w:rPr>
      </w:pPr>
      <w:r w:rsidRPr="00313512">
        <w:rPr>
          <w:rFonts w:ascii="Times New Roman" w:hAnsi="Times New Roman" w:cs="Times New Roman"/>
          <w:b/>
          <w:bCs/>
          <w:sz w:val="24"/>
          <w:szCs w:val="24"/>
        </w:rPr>
        <w:t>PSY 354:  Self and Identity</w:t>
      </w:r>
    </w:p>
    <w:p w:rsidR="000E08BD" w:rsidRDefault="000E08BD" w:rsidP="00313512">
      <w:pPr>
        <w:jc w:val="both"/>
        <w:rPr>
          <w:rFonts w:ascii="Times New Roman" w:hAnsi="Times New Roman" w:cs="Times New Roman"/>
          <w:b/>
          <w:bCs/>
          <w:sz w:val="24"/>
          <w:szCs w:val="24"/>
        </w:rPr>
      </w:pPr>
    </w:p>
    <w:p w:rsidR="000E08BD" w:rsidRPr="00313512" w:rsidRDefault="000E08BD" w:rsidP="00313512">
      <w:pPr>
        <w:ind w:left="720"/>
        <w:jc w:val="both"/>
        <w:rPr>
          <w:rFonts w:ascii="Times New Roman" w:hAnsi="Times New Roman" w:cs="Times New Roman"/>
          <w:sz w:val="24"/>
          <w:szCs w:val="24"/>
        </w:rPr>
      </w:pPr>
      <w:r w:rsidRPr="00313512">
        <w:rPr>
          <w:rFonts w:ascii="Times New Roman" w:hAnsi="Times New Roman" w:cs="Times New Roman"/>
        </w:rPr>
        <w:t>The purpose of this course is to explore themes surrounding questions of identity by comparing identity models, empirical findings, and applications to students' and others' personal lives.  Topics might include identity and gender, sexuality, lifespan development, health and psychotherapy, and racial, ethnic, white, multiple, national, or environmental identities</w:t>
      </w:r>
      <w:r>
        <w:rPr>
          <w:rStyle w:val="pslongeditbox"/>
        </w:rPr>
        <w:t>.</w:t>
      </w:r>
    </w:p>
    <w:p w:rsidR="000E08BD" w:rsidRDefault="000E08BD" w:rsidP="00313512">
      <w:pPr>
        <w:jc w:val="both"/>
        <w:rPr>
          <w:rFonts w:ascii="Times New Roman" w:hAnsi="Times New Roman" w:cs="Times New Roman"/>
          <w:b/>
          <w:bCs/>
          <w:sz w:val="24"/>
          <w:szCs w:val="24"/>
        </w:rPr>
      </w:pPr>
      <w:r w:rsidRPr="00313512">
        <w:rPr>
          <w:rFonts w:ascii="Times New Roman" w:hAnsi="Times New Roman" w:cs="Times New Roman"/>
          <w:b/>
          <w:bCs/>
          <w:sz w:val="24"/>
          <w:szCs w:val="24"/>
        </w:rPr>
        <w:t>LIT 499: Seminar in Research &amp; Theory</w:t>
      </w:r>
    </w:p>
    <w:p w:rsidR="000E08BD" w:rsidRDefault="000E08BD" w:rsidP="00313512">
      <w:pPr>
        <w:ind w:left="720"/>
        <w:jc w:val="both"/>
        <w:rPr>
          <w:rFonts w:ascii="Times New Roman" w:hAnsi="Times New Roman" w:cs="Times New Roman"/>
        </w:rPr>
      </w:pPr>
    </w:p>
    <w:p w:rsidR="000E08BD" w:rsidRPr="002B5A42" w:rsidRDefault="000E08BD" w:rsidP="002B5A42">
      <w:pPr>
        <w:ind w:left="720"/>
        <w:jc w:val="both"/>
        <w:rPr>
          <w:rFonts w:ascii="Times New Roman" w:hAnsi="Times New Roman" w:cs="Times New Roman"/>
        </w:rPr>
      </w:pPr>
      <w:r w:rsidRPr="002B5A42">
        <w:rPr>
          <w:rFonts w:ascii="Times New Roman" w:hAnsi="Times New Roman" w:cs="Times New Roman"/>
        </w:rPr>
        <w:t>Small classes that focus on specific topics in literary or l</w:t>
      </w:r>
      <w:r>
        <w:rPr>
          <w:rFonts w:ascii="Times New Roman" w:hAnsi="Times New Roman" w:cs="Times New Roman"/>
        </w:rPr>
        <w:t xml:space="preserve">inguistic research and theory. </w:t>
      </w:r>
      <w:r w:rsidRPr="002B5A42">
        <w:rPr>
          <w:rFonts w:ascii="Times New Roman" w:hAnsi="Times New Roman" w:cs="Times New Roman"/>
        </w:rPr>
        <w:t xml:space="preserve">Formal seminar presentations and several papers, including completion of a major research essay. </w:t>
      </w:r>
    </w:p>
    <w:p w:rsidR="000E08BD" w:rsidRPr="002B5A42" w:rsidRDefault="000E08BD" w:rsidP="002B5A42">
      <w:pPr>
        <w:ind w:left="720"/>
        <w:jc w:val="both"/>
        <w:rPr>
          <w:rFonts w:ascii="Times New Roman" w:hAnsi="Times New Roman" w:cs="Times New Roman"/>
        </w:rPr>
      </w:pPr>
    </w:p>
    <w:p w:rsidR="000E08BD" w:rsidRPr="002B5A42" w:rsidRDefault="000E08BD" w:rsidP="002B5A42">
      <w:pPr>
        <w:ind w:left="720"/>
        <w:jc w:val="both"/>
        <w:rPr>
          <w:rFonts w:ascii="Times New Roman" w:hAnsi="Times New Roman" w:cs="Times New Roman"/>
          <w:b/>
          <w:bCs/>
        </w:rPr>
      </w:pPr>
      <w:r w:rsidRPr="002B5A42">
        <w:rPr>
          <w:rFonts w:ascii="Times New Roman" w:hAnsi="Times New Roman" w:cs="Times New Roman"/>
          <w:b/>
          <w:bCs/>
        </w:rPr>
        <w:t>Specific Topics:</w:t>
      </w:r>
    </w:p>
    <w:p w:rsidR="000E08BD" w:rsidRDefault="000E08BD" w:rsidP="00753BD4">
      <w:pPr>
        <w:ind w:left="720"/>
        <w:jc w:val="both"/>
        <w:rPr>
          <w:rFonts w:ascii="Times New Roman" w:hAnsi="Times New Roman" w:cs="Times New Roman"/>
          <w:b/>
          <w:bCs/>
        </w:rPr>
      </w:pPr>
    </w:p>
    <w:p w:rsidR="000E08BD" w:rsidRPr="002B5A42" w:rsidRDefault="000E08BD" w:rsidP="00753BD4">
      <w:pPr>
        <w:ind w:left="720"/>
        <w:jc w:val="both"/>
        <w:rPr>
          <w:rFonts w:ascii="Times New Roman" w:hAnsi="Times New Roman" w:cs="Times New Roman"/>
        </w:rPr>
      </w:pPr>
      <w:r w:rsidRPr="002B5A42">
        <w:rPr>
          <w:rFonts w:ascii="Times New Roman" w:hAnsi="Times New Roman" w:cs="Times New Roman"/>
          <w:b/>
          <w:bCs/>
        </w:rPr>
        <w:t>Queer Poetics</w:t>
      </w:r>
      <w:r w:rsidRPr="002B5A42">
        <w:rPr>
          <w:rFonts w:ascii="Times New Roman" w:hAnsi="Times New Roman" w:cs="Times New Roman"/>
        </w:rPr>
        <w:t xml:space="preserve">: Is there a distinct and discernible queer poetics? If so, how does theme or authorship relate to this elusive poetics? We will consider camp, intertextuality, linguistic erotics, </w:t>
      </w:r>
      <w:r w:rsidRPr="002B5A42">
        <w:rPr>
          <w:rFonts w:ascii="Times New Roman" w:hAnsi="Times New Roman" w:cs="Times New Roman"/>
        </w:rPr>
        <w:lastRenderedPageBreak/>
        <w:t>and subversive subtexts in the poetry of writers such as Allen Ginsberg, Frank O’Hara, and Anne Carson.</w:t>
      </w:r>
    </w:p>
    <w:p w:rsidR="000E08BD" w:rsidRPr="002B5A42" w:rsidRDefault="000E08BD" w:rsidP="002B5A42">
      <w:pPr>
        <w:spacing w:before="240" w:after="200"/>
        <w:ind w:left="720"/>
        <w:rPr>
          <w:rFonts w:ascii="Times New Roman" w:hAnsi="Times New Roman" w:cs="Times New Roman"/>
        </w:rPr>
      </w:pPr>
      <w:r w:rsidRPr="002B5A42">
        <w:rPr>
          <w:rFonts w:ascii="Times New Roman" w:hAnsi="Times New Roman" w:cs="Times New Roman"/>
          <w:b/>
          <w:bCs/>
        </w:rPr>
        <w:t>Transgender Theory</w:t>
      </w:r>
      <w:r w:rsidRPr="002B5A42">
        <w:rPr>
          <w:rFonts w:ascii="Times New Roman" w:hAnsi="Times New Roman" w:cs="Times New Roman"/>
        </w:rPr>
        <w:t xml:space="preserve">: Employing a range of approaches, such as cultural studies, discourse analysis, and transgender theory, we will explore representations of transgender identity through a wide range of mostly contemporary texts, such as memoir, youtube video, journalism, film, children’s books, and websites. </w:t>
      </w:r>
    </w:p>
    <w:p w:rsidR="000E08BD" w:rsidRPr="002B5A42" w:rsidRDefault="000E08BD" w:rsidP="002B5A42">
      <w:pPr>
        <w:spacing w:after="200"/>
        <w:ind w:left="720"/>
        <w:rPr>
          <w:rFonts w:ascii="Times New Roman" w:hAnsi="Times New Roman" w:cs="Times New Roman"/>
        </w:rPr>
      </w:pPr>
      <w:r w:rsidRPr="002B5A42">
        <w:rPr>
          <w:rFonts w:ascii="Times New Roman" w:hAnsi="Times New Roman" w:cs="Times New Roman"/>
          <w:b/>
          <w:bCs/>
        </w:rPr>
        <w:t>Young Adult Gay &amp; Lesbian Lit</w:t>
      </w:r>
      <w:r w:rsidRPr="002B5A42">
        <w:rPr>
          <w:rFonts w:ascii="Times New Roman" w:hAnsi="Times New Roman" w:cs="Times New Roman"/>
        </w:rPr>
        <w:t>: In this seminar, we will examine representations of LGBTQ youth in (mostly) contemporary young adult literature using a variety of theoretical appr</w:t>
      </w:r>
      <w:r>
        <w:rPr>
          <w:rFonts w:ascii="Times New Roman" w:hAnsi="Times New Roman" w:cs="Times New Roman"/>
        </w:rPr>
        <w:t>oaches including gender, post-</w:t>
      </w:r>
      <w:r w:rsidRPr="002B5A42">
        <w:rPr>
          <w:rFonts w:ascii="Times New Roman" w:hAnsi="Times New Roman" w:cs="Times New Roman"/>
        </w:rPr>
        <w:t>structural, postmodern, and queer theory. Additionally, the course will explore the variety (and limitations) of available LGBTQ YA narratives as well as trends in current YA LGBTQ scholarship. Intermediate/middle level as well as young adult texts will be considered. Authors may include: Francesca Lia Block, Lauren Myra-cle, David Levithan, John Green, James Howe, Jacqueline Woodson, Bill Konigsberg, Emily Danforth, Alex Sanchez, Malinda Lo, Julie Anne Peters, and Cris Beam.</w:t>
      </w:r>
    </w:p>
    <w:p w:rsidR="000E08BD" w:rsidRPr="002B5A42" w:rsidRDefault="000E08BD" w:rsidP="002B5A42">
      <w:pPr>
        <w:spacing w:after="200"/>
        <w:ind w:left="720"/>
        <w:rPr>
          <w:rFonts w:ascii="Times New Roman" w:hAnsi="Times New Roman" w:cs="Times New Roman"/>
        </w:rPr>
      </w:pPr>
      <w:r w:rsidRPr="002B5A42">
        <w:rPr>
          <w:rFonts w:ascii="Times New Roman" w:hAnsi="Times New Roman" w:cs="Times New Roman"/>
          <w:b/>
          <w:bCs/>
        </w:rPr>
        <w:t>Queer Theory</w:t>
      </w:r>
      <w:r w:rsidRPr="002B5A42">
        <w:rPr>
          <w:rFonts w:ascii="Times New Roman" w:hAnsi="Times New Roman" w:cs="Times New Roman"/>
        </w:rPr>
        <w:t xml:space="preserve">: “If there is one thing that marks us as queer,” writes Robert Reid-Pharr, “it is undoubtedly our relationship to the body.” In this class we will explore Queer Theory’s relationship to African American Studies, Feminism, and Gay and Lesbian Studies. Students are expected to have already read Toni Morrison’s </w:t>
      </w:r>
      <w:r w:rsidRPr="001F2724">
        <w:rPr>
          <w:rFonts w:ascii="Times New Roman" w:hAnsi="Times New Roman" w:cs="Times New Roman"/>
          <w:i/>
          <w:iCs/>
        </w:rPr>
        <w:t>Beloved</w:t>
      </w:r>
      <w:r w:rsidRPr="002B5A42">
        <w:rPr>
          <w:rFonts w:ascii="Times New Roman" w:hAnsi="Times New Roman" w:cs="Times New Roman"/>
        </w:rPr>
        <w:t xml:space="preserve">, watched at least one video of Lady Gaga, heard of Langston Hughes, read Shakespeare’s sonnet #20, and viewed at least one episode of </w:t>
      </w:r>
      <w:r w:rsidRPr="001F2724">
        <w:rPr>
          <w:rFonts w:ascii="Times New Roman" w:hAnsi="Times New Roman" w:cs="Times New Roman"/>
          <w:i/>
          <w:iCs/>
        </w:rPr>
        <w:t>Glee</w:t>
      </w:r>
      <w:r w:rsidRPr="002B5A42">
        <w:rPr>
          <w:rFonts w:ascii="Times New Roman" w:hAnsi="Times New Roman" w:cs="Times New Roman"/>
        </w:rPr>
        <w:t>.</w:t>
      </w:r>
    </w:p>
    <w:p w:rsidR="000E08BD" w:rsidRPr="001346A7" w:rsidRDefault="000E08BD" w:rsidP="001346A7">
      <w:pPr>
        <w:spacing w:after="200" w:line="276" w:lineRule="auto"/>
        <w:ind w:left="720"/>
        <w:rPr>
          <w:rFonts w:ascii="Times New Roman" w:hAnsi="Times New Roman" w:cs="Times New Roman"/>
        </w:rPr>
      </w:pPr>
    </w:p>
    <w:p w:rsidR="000E08BD" w:rsidRDefault="000E08BD" w:rsidP="001346A7">
      <w:pPr>
        <w:spacing w:after="200" w:line="276" w:lineRule="auto"/>
        <w:ind w:left="720"/>
        <w:rPr>
          <w:rFonts w:ascii="Times New Roman" w:hAnsi="Times New Roman" w:cs="Times New Roman"/>
        </w:rPr>
      </w:pPr>
    </w:p>
    <w:p w:rsidR="000E08BD" w:rsidRPr="001346A7" w:rsidRDefault="000E08BD" w:rsidP="001346A7">
      <w:pPr>
        <w:spacing w:after="200" w:line="276" w:lineRule="auto"/>
        <w:ind w:left="720"/>
        <w:rPr>
          <w:rFonts w:ascii="Times New Roman" w:hAnsi="Times New Roman" w:cs="Times New Roman"/>
        </w:rPr>
      </w:pPr>
    </w:p>
    <w:p w:rsidR="000E08BD" w:rsidRDefault="000E08BD" w:rsidP="00313512">
      <w:pPr>
        <w:ind w:left="720"/>
        <w:jc w:val="both"/>
        <w:rPr>
          <w:rFonts w:ascii="Times New Roman" w:hAnsi="Times New Roman" w:cs="Times New Roman"/>
        </w:rPr>
      </w:pPr>
    </w:p>
    <w:p w:rsidR="000E08BD" w:rsidRPr="00313512" w:rsidRDefault="000E08BD" w:rsidP="00313512">
      <w:pPr>
        <w:ind w:left="720"/>
        <w:jc w:val="both"/>
        <w:rPr>
          <w:rFonts w:ascii="Times New Roman" w:hAnsi="Times New Roman" w:cs="Times New Roman"/>
        </w:rPr>
      </w:pPr>
    </w:p>
    <w:p w:rsidR="000E08BD" w:rsidRDefault="000E08BD" w:rsidP="00313512">
      <w:pPr>
        <w:jc w:val="both"/>
        <w:rPr>
          <w:rFonts w:ascii="Times New Roman" w:hAnsi="Times New Roman" w:cs="Times New Roman"/>
          <w:b/>
          <w:bCs/>
          <w:sz w:val="24"/>
          <w:szCs w:val="24"/>
        </w:rPr>
      </w:pPr>
    </w:p>
    <w:p w:rsidR="000E08BD" w:rsidRPr="00313512" w:rsidRDefault="000E08BD" w:rsidP="00313512">
      <w:pPr>
        <w:ind w:left="720"/>
        <w:jc w:val="both"/>
        <w:rPr>
          <w:rFonts w:ascii="Times New Roman" w:hAnsi="Times New Roman" w:cs="Times New Roman"/>
          <w:b/>
          <w:bCs/>
          <w:sz w:val="24"/>
          <w:szCs w:val="24"/>
        </w:rPr>
      </w:pPr>
    </w:p>
    <w:sectPr w:rsidR="000E08BD" w:rsidRPr="00313512" w:rsidSect="007A78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BD" w:rsidRDefault="000E08BD" w:rsidP="009D1457">
      <w:r>
        <w:separator/>
      </w:r>
    </w:p>
  </w:endnote>
  <w:endnote w:type="continuationSeparator" w:id="0">
    <w:p w:rsidR="000E08BD" w:rsidRDefault="000E08BD" w:rsidP="009D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BD" w:rsidRDefault="000E08BD" w:rsidP="009D1457">
      <w:r>
        <w:separator/>
      </w:r>
    </w:p>
  </w:footnote>
  <w:footnote w:type="continuationSeparator" w:id="0">
    <w:p w:rsidR="000E08BD" w:rsidRDefault="000E08BD" w:rsidP="009D1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BD" w:rsidRDefault="007617EC">
    <w:pPr>
      <w:pStyle w:val="Header"/>
      <w:jc w:val="right"/>
    </w:pPr>
    <w:r>
      <w:fldChar w:fldCharType="begin"/>
    </w:r>
    <w:r>
      <w:instrText xml:space="preserve"> PAGE   \* MERGEFORMAT </w:instrText>
    </w:r>
    <w:r>
      <w:fldChar w:fldCharType="separate"/>
    </w:r>
    <w:r>
      <w:rPr>
        <w:noProof/>
      </w:rPr>
      <w:t>2</w:t>
    </w:r>
    <w:r>
      <w:rPr>
        <w:noProof/>
      </w:rPr>
      <w:fldChar w:fldCharType="end"/>
    </w:r>
  </w:p>
  <w:p w:rsidR="000E08BD" w:rsidRDefault="000E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1CA"/>
    <w:multiLevelType w:val="hybridMultilevel"/>
    <w:tmpl w:val="99443BF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6CD0B6F"/>
    <w:multiLevelType w:val="hybridMultilevel"/>
    <w:tmpl w:val="C14885FC"/>
    <w:lvl w:ilvl="0" w:tplc="122A4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75BD7"/>
    <w:multiLevelType w:val="hybridMultilevel"/>
    <w:tmpl w:val="2CF8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D61BA"/>
    <w:multiLevelType w:val="hybridMultilevel"/>
    <w:tmpl w:val="BB6810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148A7"/>
    <w:multiLevelType w:val="hybridMultilevel"/>
    <w:tmpl w:val="3CCCF2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05262"/>
    <w:multiLevelType w:val="hybridMultilevel"/>
    <w:tmpl w:val="D2383692"/>
    <w:lvl w:ilvl="0" w:tplc="94306F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060B6"/>
    <w:multiLevelType w:val="hybridMultilevel"/>
    <w:tmpl w:val="E1BC7E70"/>
    <w:lvl w:ilvl="0" w:tplc="08029A3C">
      <w:start w:val="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0D96787"/>
    <w:multiLevelType w:val="hybridMultilevel"/>
    <w:tmpl w:val="DF2AF8F2"/>
    <w:lvl w:ilvl="0" w:tplc="0409000B">
      <w:start w:val="1"/>
      <w:numFmt w:val="bullet"/>
      <w:lvlText w:val=""/>
      <w:lvlJc w:val="left"/>
      <w:pPr>
        <w:ind w:left="540" w:hanging="360"/>
      </w:pPr>
      <w:rPr>
        <w:rFonts w:ascii="Wingdings" w:hAnsi="Wingdings" w:cs="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8">
    <w:nsid w:val="353566C1"/>
    <w:multiLevelType w:val="hybridMultilevel"/>
    <w:tmpl w:val="975C1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F01E6"/>
    <w:multiLevelType w:val="hybridMultilevel"/>
    <w:tmpl w:val="73341B32"/>
    <w:lvl w:ilvl="0" w:tplc="93082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8592B"/>
    <w:multiLevelType w:val="hybridMultilevel"/>
    <w:tmpl w:val="3678F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72212"/>
    <w:multiLevelType w:val="hybridMultilevel"/>
    <w:tmpl w:val="2E44488E"/>
    <w:lvl w:ilvl="0" w:tplc="04090009">
      <w:start w:val="1"/>
      <w:numFmt w:val="bullet"/>
      <w:lvlText w:val=""/>
      <w:lvlJc w:val="left"/>
      <w:pPr>
        <w:ind w:left="720" w:hanging="360"/>
      </w:pPr>
      <w:rPr>
        <w:rFonts w:ascii="Wingdings" w:hAnsi="Wingdings" w:cs="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5D857F81"/>
    <w:multiLevelType w:val="hybridMultilevel"/>
    <w:tmpl w:val="905A30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D336B"/>
    <w:multiLevelType w:val="hybridMultilevel"/>
    <w:tmpl w:val="7526BEF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67044C8E"/>
    <w:multiLevelType w:val="hybridMultilevel"/>
    <w:tmpl w:val="2E60A3B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nsid w:val="693727C2"/>
    <w:multiLevelType w:val="hybridMultilevel"/>
    <w:tmpl w:val="91168D8E"/>
    <w:lvl w:ilvl="0" w:tplc="807478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F72C0"/>
    <w:multiLevelType w:val="hybridMultilevel"/>
    <w:tmpl w:val="07ACD124"/>
    <w:lvl w:ilvl="0" w:tplc="F9E0BDAE">
      <w:start w:val="1"/>
      <w:numFmt w:val="decimal"/>
      <w:lvlText w:val="%1."/>
      <w:lvlJc w:val="left"/>
      <w:pPr>
        <w:ind w:left="630" w:hanging="360"/>
      </w:pPr>
      <w:rPr>
        <w:rFonts w:ascii="Times New Roman" w:eastAsia="Times New Roman" w:hAnsi="Times New Roman"/>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772235A5"/>
    <w:multiLevelType w:val="hybridMultilevel"/>
    <w:tmpl w:val="89BA0E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77CC1E03"/>
    <w:multiLevelType w:val="hybridMultilevel"/>
    <w:tmpl w:val="221C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03643"/>
    <w:multiLevelType w:val="hybridMultilevel"/>
    <w:tmpl w:val="D7E27E8C"/>
    <w:lvl w:ilvl="0" w:tplc="0409000B">
      <w:start w:val="1"/>
      <w:numFmt w:val="bullet"/>
      <w:lvlText w:val=""/>
      <w:lvlJc w:val="left"/>
      <w:pPr>
        <w:ind w:left="720" w:hanging="360"/>
      </w:pPr>
      <w:rPr>
        <w:rFonts w:ascii="Wingdings" w:hAnsi="Wingdings" w:cs="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16"/>
  </w:num>
  <w:num w:numId="4">
    <w:abstractNumId w:val="17"/>
  </w:num>
  <w:num w:numId="5">
    <w:abstractNumId w:val="13"/>
  </w:num>
  <w:num w:numId="6">
    <w:abstractNumId w:val="18"/>
  </w:num>
  <w:num w:numId="7">
    <w:abstractNumId w:val="14"/>
  </w:num>
  <w:num w:numId="8">
    <w:abstractNumId w:val="7"/>
  </w:num>
  <w:num w:numId="9">
    <w:abstractNumId w:val="2"/>
  </w:num>
  <w:num w:numId="10">
    <w:abstractNumId w:val="0"/>
  </w:num>
  <w:num w:numId="11">
    <w:abstractNumId w:val="19"/>
  </w:num>
  <w:num w:numId="12">
    <w:abstractNumId w:val="15"/>
  </w:num>
  <w:num w:numId="13">
    <w:abstractNumId w:val="9"/>
  </w:num>
  <w:num w:numId="14">
    <w:abstractNumId w:val="1"/>
  </w:num>
  <w:num w:numId="15">
    <w:abstractNumId w:val="4"/>
  </w:num>
  <w:num w:numId="16">
    <w:abstractNumId w:val="12"/>
  </w:num>
  <w:num w:numId="17">
    <w:abstractNumId w:val="10"/>
  </w:num>
  <w:num w:numId="18">
    <w:abstractNumId w:val="3"/>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7024"/>
    <w:rsid w:val="00003512"/>
    <w:rsid w:val="000147BD"/>
    <w:rsid w:val="0001559E"/>
    <w:rsid w:val="000163C8"/>
    <w:rsid w:val="000233B8"/>
    <w:rsid w:val="00031A7F"/>
    <w:rsid w:val="000433C9"/>
    <w:rsid w:val="00047F99"/>
    <w:rsid w:val="00056E98"/>
    <w:rsid w:val="00061829"/>
    <w:rsid w:val="00062A1C"/>
    <w:rsid w:val="00064225"/>
    <w:rsid w:val="00074CC2"/>
    <w:rsid w:val="00081044"/>
    <w:rsid w:val="0008226E"/>
    <w:rsid w:val="00084276"/>
    <w:rsid w:val="000850F9"/>
    <w:rsid w:val="000A61D9"/>
    <w:rsid w:val="000C690C"/>
    <w:rsid w:val="000D0B38"/>
    <w:rsid w:val="000D5E9C"/>
    <w:rsid w:val="000E08BD"/>
    <w:rsid w:val="000E2FF4"/>
    <w:rsid w:val="000F07EE"/>
    <w:rsid w:val="000F6968"/>
    <w:rsid w:val="00106547"/>
    <w:rsid w:val="00112A36"/>
    <w:rsid w:val="00120998"/>
    <w:rsid w:val="00123F42"/>
    <w:rsid w:val="00123FF4"/>
    <w:rsid w:val="00125F31"/>
    <w:rsid w:val="00130987"/>
    <w:rsid w:val="00131998"/>
    <w:rsid w:val="001346A7"/>
    <w:rsid w:val="0013618A"/>
    <w:rsid w:val="00140442"/>
    <w:rsid w:val="0014316F"/>
    <w:rsid w:val="001437A3"/>
    <w:rsid w:val="00145309"/>
    <w:rsid w:val="00172CA2"/>
    <w:rsid w:val="00172F91"/>
    <w:rsid w:val="0017551A"/>
    <w:rsid w:val="00177355"/>
    <w:rsid w:val="0017750D"/>
    <w:rsid w:val="001802A4"/>
    <w:rsid w:val="00180BCB"/>
    <w:rsid w:val="00180E07"/>
    <w:rsid w:val="001815F9"/>
    <w:rsid w:val="00190C0B"/>
    <w:rsid w:val="001946BC"/>
    <w:rsid w:val="00194ED6"/>
    <w:rsid w:val="0019744E"/>
    <w:rsid w:val="001A2F83"/>
    <w:rsid w:val="001A6984"/>
    <w:rsid w:val="001B1AD2"/>
    <w:rsid w:val="001C04AE"/>
    <w:rsid w:val="001C6C37"/>
    <w:rsid w:val="001D321E"/>
    <w:rsid w:val="001E0741"/>
    <w:rsid w:val="001E35B3"/>
    <w:rsid w:val="001F2724"/>
    <w:rsid w:val="001F298A"/>
    <w:rsid w:val="00210AD8"/>
    <w:rsid w:val="00213F49"/>
    <w:rsid w:val="0022233A"/>
    <w:rsid w:val="002270E7"/>
    <w:rsid w:val="002346B2"/>
    <w:rsid w:val="00234733"/>
    <w:rsid w:val="0025304F"/>
    <w:rsid w:val="00253993"/>
    <w:rsid w:val="00265FD1"/>
    <w:rsid w:val="00277946"/>
    <w:rsid w:val="00296C0D"/>
    <w:rsid w:val="0029760C"/>
    <w:rsid w:val="002A0CC4"/>
    <w:rsid w:val="002A4F94"/>
    <w:rsid w:val="002A75CC"/>
    <w:rsid w:val="002B2F51"/>
    <w:rsid w:val="002B5A42"/>
    <w:rsid w:val="002C5538"/>
    <w:rsid w:val="002C6CC2"/>
    <w:rsid w:val="002D0391"/>
    <w:rsid w:val="002D1702"/>
    <w:rsid w:val="002D2814"/>
    <w:rsid w:val="002D56F6"/>
    <w:rsid w:val="002E59B9"/>
    <w:rsid w:val="002F1B1A"/>
    <w:rsid w:val="002F399C"/>
    <w:rsid w:val="00300AA6"/>
    <w:rsid w:val="003028D9"/>
    <w:rsid w:val="00304C9C"/>
    <w:rsid w:val="00306D57"/>
    <w:rsid w:val="003113D9"/>
    <w:rsid w:val="00313512"/>
    <w:rsid w:val="0032320D"/>
    <w:rsid w:val="00336612"/>
    <w:rsid w:val="003410AC"/>
    <w:rsid w:val="0036174E"/>
    <w:rsid w:val="00363DDB"/>
    <w:rsid w:val="0037023A"/>
    <w:rsid w:val="003708B5"/>
    <w:rsid w:val="003714F2"/>
    <w:rsid w:val="00371721"/>
    <w:rsid w:val="00372382"/>
    <w:rsid w:val="003746DC"/>
    <w:rsid w:val="00384007"/>
    <w:rsid w:val="00391D0E"/>
    <w:rsid w:val="0039217A"/>
    <w:rsid w:val="00394161"/>
    <w:rsid w:val="00394E0F"/>
    <w:rsid w:val="00395915"/>
    <w:rsid w:val="00395CB5"/>
    <w:rsid w:val="003C0339"/>
    <w:rsid w:val="003C2F1F"/>
    <w:rsid w:val="003C362B"/>
    <w:rsid w:val="003E04C3"/>
    <w:rsid w:val="003E61C1"/>
    <w:rsid w:val="003F0DA5"/>
    <w:rsid w:val="003F6490"/>
    <w:rsid w:val="00402A10"/>
    <w:rsid w:val="004226E7"/>
    <w:rsid w:val="00446573"/>
    <w:rsid w:val="00446832"/>
    <w:rsid w:val="00455E7F"/>
    <w:rsid w:val="00476756"/>
    <w:rsid w:val="004849C1"/>
    <w:rsid w:val="004A7D86"/>
    <w:rsid w:val="004B682E"/>
    <w:rsid w:val="004D1460"/>
    <w:rsid w:val="004D1BFA"/>
    <w:rsid w:val="004D2DCB"/>
    <w:rsid w:val="004D5F5B"/>
    <w:rsid w:val="004E2008"/>
    <w:rsid w:val="004F56B8"/>
    <w:rsid w:val="00504668"/>
    <w:rsid w:val="00510866"/>
    <w:rsid w:val="00510E73"/>
    <w:rsid w:val="005111FC"/>
    <w:rsid w:val="00516506"/>
    <w:rsid w:val="00516A06"/>
    <w:rsid w:val="00521A1B"/>
    <w:rsid w:val="00530B5E"/>
    <w:rsid w:val="005461F5"/>
    <w:rsid w:val="00561C6F"/>
    <w:rsid w:val="0057341A"/>
    <w:rsid w:val="00574B50"/>
    <w:rsid w:val="00593AE8"/>
    <w:rsid w:val="005B4887"/>
    <w:rsid w:val="005C2239"/>
    <w:rsid w:val="005C7DCD"/>
    <w:rsid w:val="005D0574"/>
    <w:rsid w:val="005D5742"/>
    <w:rsid w:val="005D7D0F"/>
    <w:rsid w:val="005E10B8"/>
    <w:rsid w:val="005E34D3"/>
    <w:rsid w:val="005F569E"/>
    <w:rsid w:val="006034F3"/>
    <w:rsid w:val="0060372A"/>
    <w:rsid w:val="00605B21"/>
    <w:rsid w:val="006146D1"/>
    <w:rsid w:val="00615122"/>
    <w:rsid w:val="006270D8"/>
    <w:rsid w:val="00627995"/>
    <w:rsid w:val="006374AF"/>
    <w:rsid w:val="00641881"/>
    <w:rsid w:val="00642CC5"/>
    <w:rsid w:val="006453A5"/>
    <w:rsid w:val="00656397"/>
    <w:rsid w:val="006671FA"/>
    <w:rsid w:val="0068113E"/>
    <w:rsid w:val="00686A77"/>
    <w:rsid w:val="00693357"/>
    <w:rsid w:val="006A2880"/>
    <w:rsid w:val="006A37B9"/>
    <w:rsid w:val="006A3E1C"/>
    <w:rsid w:val="006D0240"/>
    <w:rsid w:val="006D149F"/>
    <w:rsid w:val="006D1B37"/>
    <w:rsid w:val="006D60DB"/>
    <w:rsid w:val="006D6D32"/>
    <w:rsid w:val="006E521E"/>
    <w:rsid w:val="006F6D82"/>
    <w:rsid w:val="00700C8C"/>
    <w:rsid w:val="007033D6"/>
    <w:rsid w:val="00703C2A"/>
    <w:rsid w:val="00704162"/>
    <w:rsid w:val="007051A0"/>
    <w:rsid w:val="00711180"/>
    <w:rsid w:val="00717B1C"/>
    <w:rsid w:val="007232A8"/>
    <w:rsid w:val="00730E40"/>
    <w:rsid w:val="00731C6B"/>
    <w:rsid w:val="00735417"/>
    <w:rsid w:val="00743181"/>
    <w:rsid w:val="007438CC"/>
    <w:rsid w:val="00745029"/>
    <w:rsid w:val="00751D9F"/>
    <w:rsid w:val="0075322E"/>
    <w:rsid w:val="00753BD4"/>
    <w:rsid w:val="007540EE"/>
    <w:rsid w:val="007560FF"/>
    <w:rsid w:val="007617EC"/>
    <w:rsid w:val="00763325"/>
    <w:rsid w:val="00771DDE"/>
    <w:rsid w:val="00773649"/>
    <w:rsid w:val="00777BCC"/>
    <w:rsid w:val="00783BB3"/>
    <w:rsid w:val="00785FFC"/>
    <w:rsid w:val="00793540"/>
    <w:rsid w:val="00793DBB"/>
    <w:rsid w:val="0079584A"/>
    <w:rsid w:val="00795948"/>
    <w:rsid w:val="007A78D7"/>
    <w:rsid w:val="007B2F2A"/>
    <w:rsid w:val="007C17EF"/>
    <w:rsid w:val="007C4683"/>
    <w:rsid w:val="007D0420"/>
    <w:rsid w:val="007D1869"/>
    <w:rsid w:val="007D389F"/>
    <w:rsid w:val="007E5E1D"/>
    <w:rsid w:val="007F1A5A"/>
    <w:rsid w:val="007F33C7"/>
    <w:rsid w:val="008030B0"/>
    <w:rsid w:val="0080374E"/>
    <w:rsid w:val="008103C7"/>
    <w:rsid w:val="00813FE2"/>
    <w:rsid w:val="008164B4"/>
    <w:rsid w:val="008248EF"/>
    <w:rsid w:val="00833A07"/>
    <w:rsid w:val="00842C31"/>
    <w:rsid w:val="008700C6"/>
    <w:rsid w:val="0088268D"/>
    <w:rsid w:val="00892213"/>
    <w:rsid w:val="008A1ABF"/>
    <w:rsid w:val="008A769E"/>
    <w:rsid w:val="008C1F79"/>
    <w:rsid w:val="008C4588"/>
    <w:rsid w:val="008C4CAA"/>
    <w:rsid w:val="008C5D5C"/>
    <w:rsid w:val="008D7024"/>
    <w:rsid w:val="008E6E79"/>
    <w:rsid w:val="008F192A"/>
    <w:rsid w:val="008F5303"/>
    <w:rsid w:val="008F78BC"/>
    <w:rsid w:val="00917C78"/>
    <w:rsid w:val="00927622"/>
    <w:rsid w:val="00932FC9"/>
    <w:rsid w:val="009419D4"/>
    <w:rsid w:val="0094225C"/>
    <w:rsid w:val="00944B2D"/>
    <w:rsid w:val="009470B0"/>
    <w:rsid w:val="00950EE2"/>
    <w:rsid w:val="0095132D"/>
    <w:rsid w:val="00957CCE"/>
    <w:rsid w:val="00964F7B"/>
    <w:rsid w:val="009906D5"/>
    <w:rsid w:val="0099193D"/>
    <w:rsid w:val="00991D5D"/>
    <w:rsid w:val="009A4DCE"/>
    <w:rsid w:val="009A689D"/>
    <w:rsid w:val="009A76B3"/>
    <w:rsid w:val="009B3F1B"/>
    <w:rsid w:val="009B567B"/>
    <w:rsid w:val="009C22B8"/>
    <w:rsid w:val="009C37F5"/>
    <w:rsid w:val="009D1457"/>
    <w:rsid w:val="009D3635"/>
    <w:rsid w:val="009D4625"/>
    <w:rsid w:val="009E0D55"/>
    <w:rsid w:val="009E60E1"/>
    <w:rsid w:val="009F4133"/>
    <w:rsid w:val="009F5B31"/>
    <w:rsid w:val="009F6FEC"/>
    <w:rsid w:val="00A04A3F"/>
    <w:rsid w:val="00A10C17"/>
    <w:rsid w:val="00A14235"/>
    <w:rsid w:val="00A15F07"/>
    <w:rsid w:val="00A21DE4"/>
    <w:rsid w:val="00A305A9"/>
    <w:rsid w:val="00A41BDE"/>
    <w:rsid w:val="00A43CAC"/>
    <w:rsid w:val="00A60DC1"/>
    <w:rsid w:val="00A61F36"/>
    <w:rsid w:val="00A6726F"/>
    <w:rsid w:val="00A67C70"/>
    <w:rsid w:val="00A71DE5"/>
    <w:rsid w:val="00A76394"/>
    <w:rsid w:val="00A828AB"/>
    <w:rsid w:val="00A846A9"/>
    <w:rsid w:val="00A9008A"/>
    <w:rsid w:val="00A911DA"/>
    <w:rsid w:val="00AC3C55"/>
    <w:rsid w:val="00AE0B26"/>
    <w:rsid w:val="00AE4B9C"/>
    <w:rsid w:val="00AF5D1C"/>
    <w:rsid w:val="00B0071F"/>
    <w:rsid w:val="00B02852"/>
    <w:rsid w:val="00B02C85"/>
    <w:rsid w:val="00B10FA7"/>
    <w:rsid w:val="00B13F28"/>
    <w:rsid w:val="00B16203"/>
    <w:rsid w:val="00B17D8C"/>
    <w:rsid w:val="00B23FF6"/>
    <w:rsid w:val="00B24323"/>
    <w:rsid w:val="00B26A79"/>
    <w:rsid w:val="00B53D0B"/>
    <w:rsid w:val="00B66379"/>
    <w:rsid w:val="00B738EE"/>
    <w:rsid w:val="00B75AA8"/>
    <w:rsid w:val="00B76321"/>
    <w:rsid w:val="00B804E6"/>
    <w:rsid w:val="00B860FB"/>
    <w:rsid w:val="00B915E5"/>
    <w:rsid w:val="00B93641"/>
    <w:rsid w:val="00BA1260"/>
    <w:rsid w:val="00BA2BA3"/>
    <w:rsid w:val="00BA4AA4"/>
    <w:rsid w:val="00BA5DC1"/>
    <w:rsid w:val="00BB0EC0"/>
    <w:rsid w:val="00BB5688"/>
    <w:rsid w:val="00BC4BD1"/>
    <w:rsid w:val="00BD3E5F"/>
    <w:rsid w:val="00BD5B62"/>
    <w:rsid w:val="00BD731C"/>
    <w:rsid w:val="00BE05CE"/>
    <w:rsid w:val="00BE1287"/>
    <w:rsid w:val="00C169A5"/>
    <w:rsid w:val="00C268DC"/>
    <w:rsid w:val="00C323AF"/>
    <w:rsid w:val="00C45BB7"/>
    <w:rsid w:val="00C46752"/>
    <w:rsid w:val="00C507FD"/>
    <w:rsid w:val="00C558E5"/>
    <w:rsid w:val="00C60627"/>
    <w:rsid w:val="00C706C9"/>
    <w:rsid w:val="00C9039E"/>
    <w:rsid w:val="00C90D19"/>
    <w:rsid w:val="00C93D5D"/>
    <w:rsid w:val="00C96BBB"/>
    <w:rsid w:val="00CB0BFE"/>
    <w:rsid w:val="00CB0EB1"/>
    <w:rsid w:val="00CB1887"/>
    <w:rsid w:val="00CB5F10"/>
    <w:rsid w:val="00CE0C40"/>
    <w:rsid w:val="00CE11D8"/>
    <w:rsid w:val="00CE27E0"/>
    <w:rsid w:val="00CE632B"/>
    <w:rsid w:val="00CF5747"/>
    <w:rsid w:val="00CF5832"/>
    <w:rsid w:val="00CF7D4F"/>
    <w:rsid w:val="00D0740F"/>
    <w:rsid w:val="00D14413"/>
    <w:rsid w:val="00D16006"/>
    <w:rsid w:val="00D2455D"/>
    <w:rsid w:val="00D308DC"/>
    <w:rsid w:val="00D341E9"/>
    <w:rsid w:val="00D40247"/>
    <w:rsid w:val="00D43A10"/>
    <w:rsid w:val="00D46C48"/>
    <w:rsid w:val="00D4708F"/>
    <w:rsid w:val="00D52397"/>
    <w:rsid w:val="00D535D9"/>
    <w:rsid w:val="00D6204D"/>
    <w:rsid w:val="00D623AB"/>
    <w:rsid w:val="00D6338D"/>
    <w:rsid w:val="00D65F16"/>
    <w:rsid w:val="00D860FC"/>
    <w:rsid w:val="00D96A54"/>
    <w:rsid w:val="00DB122C"/>
    <w:rsid w:val="00DC1040"/>
    <w:rsid w:val="00DD086D"/>
    <w:rsid w:val="00DE04A6"/>
    <w:rsid w:val="00DE3CA8"/>
    <w:rsid w:val="00DE66DC"/>
    <w:rsid w:val="00DE77FE"/>
    <w:rsid w:val="00DF120C"/>
    <w:rsid w:val="00E00CA2"/>
    <w:rsid w:val="00E119C0"/>
    <w:rsid w:val="00E158BC"/>
    <w:rsid w:val="00E16730"/>
    <w:rsid w:val="00E20587"/>
    <w:rsid w:val="00E20966"/>
    <w:rsid w:val="00E269E4"/>
    <w:rsid w:val="00E37C7A"/>
    <w:rsid w:val="00E5242C"/>
    <w:rsid w:val="00E6064B"/>
    <w:rsid w:val="00E656F5"/>
    <w:rsid w:val="00E72CDB"/>
    <w:rsid w:val="00E84364"/>
    <w:rsid w:val="00E8565D"/>
    <w:rsid w:val="00E926A0"/>
    <w:rsid w:val="00EA6A23"/>
    <w:rsid w:val="00EB1A79"/>
    <w:rsid w:val="00EB247C"/>
    <w:rsid w:val="00EC3913"/>
    <w:rsid w:val="00ED0534"/>
    <w:rsid w:val="00ED38C5"/>
    <w:rsid w:val="00EE1A8E"/>
    <w:rsid w:val="00EE328A"/>
    <w:rsid w:val="00EE3600"/>
    <w:rsid w:val="00EE4A72"/>
    <w:rsid w:val="00EE5CC3"/>
    <w:rsid w:val="00EF3004"/>
    <w:rsid w:val="00EF67AA"/>
    <w:rsid w:val="00F06F53"/>
    <w:rsid w:val="00F14608"/>
    <w:rsid w:val="00F15D44"/>
    <w:rsid w:val="00F16E7A"/>
    <w:rsid w:val="00F17075"/>
    <w:rsid w:val="00F2565A"/>
    <w:rsid w:val="00F31B0E"/>
    <w:rsid w:val="00F33A20"/>
    <w:rsid w:val="00F50CC6"/>
    <w:rsid w:val="00F525C2"/>
    <w:rsid w:val="00F531D0"/>
    <w:rsid w:val="00F5659F"/>
    <w:rsid w:val="00F654E7"/>
    <w:rsid w:val="00F659D9"/>
    <w:rsid w:val="00F73644"/>
    <w:rsid w:val="00F74215"/>
    <w:rsid w:val="00F8097F"/>
    <w:rsid w:val="00F82757"/>
    <w:rsid w:val="00F9105B"/>
    <w:rsid w:val="00F96D23"/>
    <w:rsid w:val="00F9750F"/>
    <w:rsid w:val="00FA6E79"/>
    <w:rsid w:val="00FC72D0"/>
    <w:rsid w:val="00FD5EA2"/>
    <w:rsid w:val="00FD7A88"/>
    <w:rsid w:val="00FE2A94"/>
    <w:rsid w:val="00FE2D8C"/>
    <w:rsid w:val="00FE7750"/>
    <w:rsid w:val="00FF02CE"/>
    <w:rsid w:val="00FF24ED"/>
    <w:rsid w:val="00FF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24"/>
    <w:rPr>
      <w:rFonts w:cs="Calibri"/>
    </w:rPr>
  </w:style>
  <w:style w:type="paragraph" w:styleId="Heading1">
    <w:name w:val="heading 1"/>
    <w:basedOn w:val="Normal"/>
    <w:next w:val="Normal"/>
    <w:link w:val="Heading1Char"/>
    <w:uiPriority w:val="99"/>
    <w:qFormat/>
    <w:rsid w:val="00031A7F"/>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771D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1A7F"/>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771DDE"/>
    <w:rPr>
      <w:rFonts w:ascii="Times New Roman" w:hAnsi="Times New Roman" w:cs="Times New Roman"/>
      <w:b/>
      <w:bCs/>
      <w:sz w:val="36"/>
      <w:szCs w:val="36"/>
    </w:rPr>
  </w:style>
  <w:style w:type="paragraph" w:styleId="NormalWeb">
    <w:name w:val="Normal (Web)"/>
    <w:basedOn w:val="Normal"/>
    <w:uiPriority w:val="99"/>
    <w:rsid w:val="008D7024"/>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99"/>
    <w:qFormat/>
    <w:rsid w:val="008D7024"/>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8D7024"/>
    <w:rPr>
      <w:rFonts w:ascii="Times New Roman" w:hAnsi="Times New Roman" w:cs="Times New Roman"/>
      <w:b/>
      <w:bCs/>
      <w:sz w:val="24"/>
      <w:szCs w:val="24"/>
    </w:rPr>
  </w:style>
  <w:style w:type="character" w:styleId="Strong">
    <w:name w:val="Strong"/>
    <w:basedOn w:val="DefaultParagraphFont"/>
    <w:uiPriority w:val="99"/>
    <w:qFormat/>
    <w:rsid w:val="008D7024"/>
    <w:rPr>
      <w:b/>
      <w:bCs/>
    </w:rPr>
  </w:style>
  <w:style w:type="character" w:styleId="Hyperlink">
    <w:name w:val="Hyperlink"/>
    <w:basedOn w:val="DefaultParagraphFont"/>
    <w:uiPriority w:val="99"/>
    <w:rsid w:val="008D7024"/>
    <w:rPr>
      <w:color w:val="000080"/>
      <w:u w:val="single"/>
    </w:rPr>
  </w:style>
  <w:style w:type="paragraph" w:styleId="ListParagraph">
    <w:name w:val="List Paragraph"/>
    <w:basedOn w:val="Normal"/>
    <w:uiPriority w:val="99"/>
    <w:qFormat/>
    <w:rsid w:val="007C17EF"/>
    <w:pPr>
      <w:ind w:left="720"/>
      <w:contextualSpacing/>
    </w:pPr>
  </w:style>
  <w:style w:type="character" w:customStyle="1" w:styleId="a">
    <w:name w:val="a"/>
    <w:basedOn w:val="DefaultParagraphFont"/>
    <w:uiPriority w:val="99"/>
    <w:rsid w:val="003746DC"/>
  </w:style>
  <w:style w:type="character" w:customStyle="1" w:styleId="subfielddata">
    <w:name w:val="subfielddata"/>
    <w:basedOn w:val="DefaultParagraphFont"/>
    <w:uiPriority w:val="99"/>
    <w:rsid w:val="00A60DC1"/>
  </w:style>
  <w:style w:type="character" w:customStyle="1" w:styleId="highlight">
    <w:name w:val="highlight"/>
    <w:basedOn w:val="DefaultParagraphFont"/>
    <w:uiPriority w:val="99"/>
    <w:rsid w:val="00A60DC1"/>
  </w:style>
  <w:style w:type="paragraph" w:styleId="Header">
    <w:name w:val="header"/>
    <w:basedOn w:val="Normal"/>
    <w:link w:val="HeaderChar"/>
    <w:uiPriority w:val="99"/>
    <w:rsid w:val="009D1457"/>
    <w:pPr>
      <w:tabs>
        <w:tab w:val="center" w:pos="4680"/>
        <w:tab w:val="right" w:pos="9360"/>
      </w:tabs>
    </w:pPr>
  </w:style>
  <w:style w:type="character" w:customStyle="1" w:styleId="HeaderChar">
    <w:name w:val="Header Char"/>
    <w:basedOn w:val="DefaultParagraphFont"/>
    <w:link w:val="Header"/>
    <w:uiPriority w:val="99"/>
    <w:rsid w:val="009D1457"/>
    <w:rPr>
      <w:rFonts w:ascii="Calibri" w:eastAsia="Times New Roman" w:hAnsi="Calibri" w:cs="Calibri"/>
    </w:rPr>
  </w:style>
  <w:style w:type="paragraph" w:styleId="Footer">
    <w:name w:val="footer"/>
    <w:basedOn w:val="Normal"/>
    <w:link w:val="FooterChar"/>
    <w:uiPriority w:val="99"/>
    <w:rsid w:val="009D1457"/>
    <w:pPr>
      <w:tabs>
        <w:tab w:val="center" w:pos="4680"/>
        <w:tab w:val="right" w:pos="9360"/>
      </w:tabs>
    </w:pPr>
  </w:style>
  <w:style w:type="character" w:customStyle="1" w:styleId="FooterChar">
    <w:name w:val="Footer Char"/>
    <w:basedOn w:val="DefaultParagraphFont"/>
    <w:link w:val="Footer"/>
    <w:uiPriority w:val="99"/>
    <w:rsid w:val="009D1457"/>
    <w:rPr>
      <w:rFonts w:ascii="Calibri" w:eastAsia="Times New Roman" w:hAnsi="Calibri" w:cs="Calibri"/>
    </w:rPr>
  </w:style>
  <w:style w:type="character" w:customStyle="1" w:styleId="pslongeditbox">
    <w:name w:val="pslongeditbox"/>
    <w:basedOn w:val="DefaultParagraphFont"/>
    <w:uiPriority w:val="99"/>
    <w:rsid w:val="00313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02132">
      <w:marLeft w:val="0"/>
      <w:marRight w:val="0"/>
      <w:marTop w:val="0"/>
      <w:marBottom w:val="0"/>
      <w:divBdr>
        <w:top w:val="none" w:sz="0" w:space="0" w:color="auto"/>
        <w:left w:val="none" w:sz="0" w:space="0" w:color="auto"/>
        <w:bottom w:val="none" w:sz="0" w:space="0" w:color="auto"/>
        <w:right w:val="none" w:sz="0" w:space="0" w:color="auto"/>
      </w:divBdr>
      <w:divsChild>
        <w:div w:id="2139302268">
          <w:marLeft w:val="0"/>
          <w:marRight w:val="0"/>
          <w:marTop w:val="0"/>
          <w:marBottom w:val="0"/>
          <w:divBdr>
            <w:top w:val="none" w:sz="0" w:space="0" w:color="auto"/>
            <w:left w:val="none" w:sz="0" w:space="0" w:color="auto"/>
            <w:bottom w:val="none" w:sz="0" w:space="0" w:color="auto"/>
            <w:right w:val="none" w:sz="0" w:space="0" w:color="auto"/>
          </w:divBdr>
        </w:div>
      </w:divsChild>
    </w:div>
    <w:div w:id="2139302136">
      <w:marLeft w:val="0"/>
      <w:marRight w:val="0"/>
      <w:marTop w:val="0"/>
      <w:marBottom w:val="0"/>
      <w:divBdr>
        <w:top w:val="none" w:sz="0" w:space="0" w:color="auto"/>
        <w:left w:val="none" w:sz="0" w:space="0" w:color="auto"/>
        <w:bottom w:val="none" w:sz="0" w:space="0" w:color="auto"/>
        <w:right w:val="none" w:sz="0" w:space="0" w:color="auto"/>
      </w:divBdr>
      <w:divsChild>
        <w:div w:id="2139302174">
          <w:marLeft w:val="0"/>
          <w:marRight w:val="0"/>
          <w:marTop w:val="0"/>
          <w:marBottom w:val="0"/>
          <w:divBdr>
            <w:top w:val="none" w:sz="0" w:space="0" w:color="auto"/>
            <w:left w:val="none" w:sz="0" w:space="0" w:color="auto"/>
            <w:bottom w:val="none" w:sz="0" w:space="0" w:color="auto"/>
            <w:right w:val="none" w:sz="0" w:space="0" w:color="auto"/>
          </w:divBdr>
        </w:div>
        <w:div w:id="2139302242">
          <w:marLeft w:val="0"/>
          <w:marRight w:val="0"/>
          <w:marTop w:val="0"/>
          <w:marBottom w:val="0"/>
          <w:divBdr>
            <w:top w:val="none" w:sz="0" w:space="0" w:color="auto"/>
            <w:left w:val="none" w:sz="0" w:space="0" w:color="auto"/>
            <w:bottom w:val="none" w:sz="0" w:space="0" w:color="auto"/>
            <w:right w:val="none" w:sz="0" w:space="0" w:color="auto"/>
          </w:divBdr>
        </w:div>
      </w:divsChild>
    </w:div>
    <w:div w:id="2139302139">
      <w:marLeft w:val="0"/>
      <w:marRight w:val="0"/>
      <w:marTop w:val="0"/>
      <w:marBottom w:val="0"/>
      <w:divBdr>
        <w:top w:val="none" w:sz="0" w:space="0" w:color="auto"/>
        <w:left w:val="none" w:sz="0" w:space="0" w:color="auto"/>
        <w:bottom w:val="none" w:sz="0" w:space="0" w:color="auto"/>
        <w:right w:val="none" w:sz="0" w:space="0" w:color="auto"/>
      </w:divBdr>
      <w:divsChild>
        <w:div w:id="2139302149">
          <w:marLeft w:val="0"/>
          <w:marRight w:val="0"/>
          <w:marTop w:val="0"/>
          <w:marBottom w:val="0"/>
          <w:divBdr>
            <w:top w:val="none" w:sz="0" w:space="0" w:color="auto"/>
            <w:left w:val="none" w:sz="0" w:space="0" w:color="auto"/>
            <w:bottom w:val="none" w:sz="0" w:space="0" w:color="auto"/>
            <w:right w:val="none" w:sz="0" w:space="0" w:color="auto"/>
          </w:divBdr>
        </w:div>
        <w:div w:id="2139302247">
          <w:marLeft w:val="0"/>
          <w:marRight w:val="0"/>
          <w:marTop w:val="0"/>
          <w:marBottom w:val="0"/>
          <w:divBdr>
            <w:top w:val="none" w:sz="0" w:space="0" w:color="auto"/>
            <w:left w:val="none" w:sz="0" w:space="0" w:color="auto"/>
            <w:bottom w:val="none" w:sz="0" w:space="0" w:color="auto"/>
            <w:right w:val="none" w:sz="0" w:space="0" w:color="auto"/>
          </w:divBdr>
        </w:div>
      </w:divsChild>
    </w:div>
    <w:div w:id="2139302142">
      <w:marLeft w:val="0"/>
      <w:marRight w:val="0"/>
      <w:marTop w:val="0"/>
      <w:marBottom w:val="0"/>
      <w:divBdr>
        <w:top w:val="none" w:sz="0" w:space="0" w:color="auto"/>
        <w:left w:val="none" w:sz="0" w:space="0" w:color="auto"/>
        <w:bottom w:val="none" w:sz="0" w:space="0" w:color="auto"/>
        <w:right w:val="none" w:sz="0" w:space="0" w:color="auto"/>
      </w:divBdr>
      <w:divsChild>
        <w:div w:id="2139302184">
          <w:marLeft w:val="0"/>
          <w:marRight w:val="0"/>
          <w:marTop w:val="0"/>
          <w:marBottom w:val="0"/>
          <w:divBdr>
            <w:top w:val="none" w:sz="0" w:space="0" w:color="auto"/>
            <w:left w:val="none" w:sz="0" w:space="0" w:color="auto"/>
            <w:bottom w:val="none" w:sz="0" w:space="0" w:color="auto"/>
            <w:right w:val="none" w:sz="0" w:space="0" w:color="auto"/>
          </w:divBdr>
        </w:div>
      </w:divsChild>
    </w:div>
    <w:div w:id="2139302143">
      <w:marLeft w:val="0"/>
      <w:marRight w:val="0"/>
      <w:marTop w:val="0"/>
      <w:marBottom w:val="0"/>
      <w:divBdr>
        <w:top w:val="none" w:sz="0" w:space="0" w:color="auto"/>
        <w:left w:val="none" w:sz="0" w:space="0" w:color="auto"/>
        <w:bottom w:val="none" w:sz="0" w:space="0" w:color="auto"/>
        <w:right w:val="none" w:sz="0" w:space="0" w:color="auto"/>
      </w:divBdr>
    </w:div>
    <w:div w:id="2139302144">
      <w:marLeft w:val="0"/>
      <w:marRight w:val="0"/>
      <w:marTop w:val="0"/>
      <w:marBottom w:val="0"/>
      <w:divBdr>
        <w:top w:val="none" w:sz="0" w:space="0" w:color="auto"/>
        <w:left w:val="none" w:sz="0" w:space="0" w:color="auto"/>
        <w:bottom w:val="none" w:sz="0" w:space="0" w:color="auto"/>
        <w:right w:val="none" w:sz="0" w:space="0" w:color="auto"/>
      </w:divBdr>
      <w:divsChild>
        <w:div w:id="2139302285">
          <w:marLeft w:val="0"/>
          <w:marRight w:val="0"/>
          <w:marTop w:val="0"/>
          <w:marBottom w:val="0"/>
          <w:divBdr>
            <w:top w:val="none" w:sz="0" w:space="0" w:color="auto"/>
            <w:left w:val="none" w:sz="0" w:space="0" w:color="auto"/>
            <w:bottom w:val="none" w:sz="0" w:space="0" w:color="auto"/>
            <w:right w:val="none" w:sz="0" w:space="0" w:color="auto"/>
          </w:divBdr>
        </w:div>
      </w:divsChild>
    </w:div>
    <w:div w:id="2139302145">
      <w:marLeft w:val="0"/>
      <w:marRight w:val="0"/>
      <w:marTop w:val="0"/>
      <w:marBottom w:val="0"/>
      <w:divBdr>
        <w:top w:val="none" w:sz="0" w:space="0" w:color="auto"/>
        <w:left w:val="none" w:sz="0" w:space="0" w:color="auto"/>
        <w:bottom w:val="none" w:sz="0" w:space="0" w:color="auto"/>
        <w:right w:val="none" w:sz="0" w:space="0" w:color="auto"/>
      </w:divBdr>
      <w:divsChild>
        <w:div w:id="2139302226">
          <w:marLeft w:val="0"/>
          <w:marRight w:val="0"/>
          <w:marTop w:val="0"/>
          <w:marBottom w:val="0"/>
          <w:divBdr>
            <w:top w:val="none" w:sz="0" w:space="0" w:color="auto"/>
            <w:left w:val="none" w:sz="0" w:space="0" w:color="auto"/>
            <w:bottom w:val="none" w:sz="0" w:space="0" w:color="auto"/>
            <w:right w:val="none" w:sz="0" w:space="0" w:color="auto"/>
          </w:divBdr>
        </w:div>
      </w:divsChild>
    </w:div>
    <w:div w:id="2139302152">
      <w:marLeft w:val="0"/>
      <w:marRight w:val="0"/>
      <w:marTop w:val="0"/>
      <w:marBottom w:val="0"/>
      <w:divBdr>
        <w:top w:val="none" w:sz="0" w:space="0" w:color="auto"/>
        <w:left w:val="none" w:sz="0" w:space="0" w:color="auto"/>
        <w:bottom w:val="none" w:sz="0" w:space="0" w:color="auto"/>
        <w:right w:val="none" w:sz="0" w:space="0" w:color="auto"/>
      </w:divBdr>
      <w:divsChild>
        <w:div w:id="2139302175">
          <w:marLeft w:val="0"/>
          <w:marRight w:val="0"/>
          <w:marTop w:val="0"/>
          <w:marBottom w:val="0"/>
          <w:divBdr>
            <w:top w:val="none" w:sz="0" w:space="0" w:color="auto"/>
            <w:left w:val="none" w:sz="0" w:space="0" w:color="auto"/>
            <w:bottom w:val="none" w:sz="0" w:space="0" w:color="auto"/>
            <w:right w:val="none" w:sz="0" w:space="0" w:color="auto"/>
          </w:divBdr>
        </w:div>
        <w:div w:id="2139302248">
          <w:marLeft w:val="0"/>
          <w:marRight w:val="0"/>
          <w:marTop w:val="0"/>
          <w:marBottom w:val="0"/>
          <w:divBdr>
            <w:top w:val="none" w:sz="0" w:space="0" w:color="auto"/>
            <w:left w:val="none" w:sz="0" w:space="0" w:color="auto"/>
            <w:bottom w:val="none" w:sz="0" w:space="0" w:color="auto"/>
            <w:right w:val="none" w:sz="0" w:space="0" w:color="auto"/>
          </w:divBdr>
        </w:div>
      </w:divsChild>
    </w:div>
    <w:div w:id="2139302153">
      <w:marLeft w:val="0"/>
      <w:marRight w:val="0"/>
      <w:marTop w:val="0"/>
      <w:marBottom w:val="0"/>
      <w:divBdr>
        <w:top w:val="none" w:sz="0" w:space="0" w:color="auto"/>
        <w:left w:val="none" w:sz="0" w:space="0" w:color="auto"/>
        <w:bottom w:val="none" w:sz="0" w:space="0" w:color="auto"/>
        <w:right w:val="none" w:sz="0" w:space="0" w:color="auto"/>
      </w:divBdr>
      <w:divsChild>
        <w:div w:id="2139302185">
          <w:marLeft w:val="0"/>
          <w:marRight w:val="0"/>
          <w:marTop w:val="0"/>
          <w:marBottom w:val="0"/>
          <w:divBdr>
            <w:top w:val="none" w:sz="0" w:space="0" w:color="auto"/>
            <w:left w:val="none" w:sz="0" w:space="0" w:color="auto"/>
            <w:bottom w:val="none" w:sz="0" w:space="0" w:color="auto"/>
            <w:right w:val="none" w:sz="0" w:space="0" w:color="auto"/>
          </w:divBdr>
        </w:div>
      </w:divsChild>
    </w:div>
    <w:div w:id="2139302154">
      <w:marLeft w:val="0"/>
      <w:marRight w:val="0"/>
      <w:marTop w:val="0"/>
      <w:marBottom w:val="0"/>
      <w:divBdr>
        <w:top w:val="none" w:sz="0" w:space="0" w:color="auto"/>
        <w:left w:val="none" w:sz="0" w:space="0" w:color="auto"/>
        <w:bottom w:val="none" w:sz="0" w:space="0" w:color="auto"/>
        <w:right w:val="none" w:sz="0" w:space="0" w:color="auto"/>
      </w:divBdr>
      <w:divsChild>
        <w:div w:id="2139302163">
          <w:marLeft w:val="0"/>
          <w:marRight w:val="0"/>
          <w:marTop w:val="0"/>
          <w:marBottom w:val="0"/>
          <w:divBdr>
            <w:top w:val="none" w:sz="0" w:space="0" w:color="auto"/>
            <w:left w:val="none" w:sz="0" w:space="0" w:color="auto"/>
            <w:bottom w:val="none" w:sz="0" w:space="0" w:color="auto"/>
            <w:right w:val="none" w:sz="0" w:space="0" w:color="auto"/>
          </w:divBdr>
        </w:div>
      </w:divsChild>
    </w:div>
    <w:div w:id="2139302157">
      <w:marLeft w:val="0"/>
      <w:marRight w:val="0"/>
      <w:marTop w:val="0"/>
      <w:marBottom w:val="0"/>
      <w:divBdr>
        <w:top w:val="none" w:sz="0" w:space="0" w:color="auto"/>
        <w:left w:val="none" w:sz="0" w:space="0" w:color="auto"/>
        <w:bottom w:val="none" w:sz="0" w:space="0" w:color="auto"/>
        <w:right w:val="none" w:sz="0" w:space="0" w:color="auto"/>
      </w:divBdr>
      <w:divsChild>
        <w:div w:id="2139302193">
          <w:marLeft w:val="0"/>
          <w:marRight w:val="0"/>
          <w:marTop w:val="0"/>
          <w:marBottom w:val="0"/>
          <w:divBdr>
            <w:top w:val="none" w:sz="0" w:space="0" w:color="auto"/>
            <w:left w:val="none" w:sz="0" w:space="0" w:color="auto"/>
            <w:bottom w:val="none" w:sz="0" w:space="0" w:color="auto"/>
            <w:right w:val="none" w:sz="0" w:space="0" w:color="auto"/>
          </w:divBdr>
        </w:div>
      </w:divsChild>
    </w:div>
    <w:div w:id="2139302158">
      <w:marLeft w:val="0"/>
      <w:marRight w:val="0"/>
      <w:marTop w:val="0"/>
      <w:marBottom w:val="0"/>
      <w:divBdr>
        <w:top w:val="none" w:sz="0" w:space="0" w:color="auto"/>
        <w:left w:val="none" w:sz="0" w:space="0" w:color="auto"/>
        <w:bottom w:val="none" w:sz="0" w:space="0" w:color="auto"/>
        <w:right w:val="none" w:sz="0" w:space="0" w:color="auto"/>
      </w:divBdr>
      <w:divsChild>
        <w:div w:id="2139302192">
          <w:marLeft w:val="0"/>
          <w:marRight w:val="0"/>
          <w:marTop w:val="0"/>
          <w:marBottom w:val="0"/>
          <w:divBdr>
            <w:top w:val="none" w:sz="0" w:space="0" w:color="auto"/>
            <w:left w:val="none" w:sz="0" w:space="0" w:color="auto"/>
            <w:bottom w:val="none" w:sz="0" w:space="0" w:color="auto"/>
            <w:right w:val="none" w:sz="0" w:space="0" w:color="auto"/>
          </w:divBdr>
        </w:div>
      </w:divsChild>
    </w:div>
    <w:div w:id="2139302160">
      <w:marLeft w:val="0"/>
      <w:marRight w:val="0"/>
      <w:marTop w:val="0"/>
      <w:marBottom w:val="0"/>
      <w:divBdr>
        <w:top w:val="none" w:sz="0" w:space="0" w:color="auto"/>
        <w:left w:val="none" w:sz="0" w:space="0" w:color="auto"/>
        <w:bottom w:val="none" w:sz="0" w:space="0" w:color="auto"/>
        <w:right w:val="none" w:sz="0" w:space="0" w:color="auto"/>
      </w:divBdr>
      <w:divsChild>
        <w:div w:id="2139302245">
          <w:marLeft w:val="0"/>
          <w:marRight w:val="0"/>
          <w:marTop w:val="0"/>
          <w:marBottom w:val="0"/>
          <w:divBdr>
            <w:top w:val="none" w:sz="0" w:space="0" w:color="auto"/>
            <w:left w:val="none" w:sz="0" w:space="0" w:color="auto"/>
            <w:bottom w:val="none" w:sz="0" w:space="0" w:color="auto"/>
            <w:right w:val="none" w:sz="0" w:space="0" w:color="auto"/>
          </w:divBdr>
        </w:div>
      </w:divsChild>
    </w:div>
    <w:div w:id="2139302161">
      <w:marLeft w:val="0"/>
      <w:marRight w:val="0"/>
      <w:marTop w:val="0"/>
      <w:marBottom w:val="0"/>
      <w:divBdr>
        <w:top w:val="none" w:sz="0" w:space="0" w:color="auto"/>
        <w:left w:val="none" w:sz="0" w:space="0" w:color="auto"/>
        <w:bottom w:val="none" w:sz="0" w:space="0" w:color="auto"/>
        <w:right w:val="none" w:sz="0" w:space="0" w:color="auto"/>
      </w:divBdr>
      <w:divsChild>
        <w:div w:id="2139302252">
          <w:marLeft w:val="0"/>
          <w:marRight w:val="0"/>
          <w:marTop w:val="0"/>
          <w:marBottom w:val="0"/>
          <w:divBdr>
            <w:top w:val="none" w:sz="0" w:space="0" w:color="auto"/>
            <w:left w:val="none" w:sz="0" w:space="0" w:color="auto"/>
            <w:bottom w:val="none" w:sz="0" w:space="0" w:color="auto"/>
            <w:right w:val="none" w:sz="0" w:space="0" w:color="auto"/>
          </w:divBdr>
        </w:div>
      </w:divsChild>
    </w:div>
    <w:div w:id="2139302162">
      <w:marLeft w:val="0"/>
      <w:marRight w:val="0"/>
      <w:marTop w:val="0"/>
      <w:marBottom w:val="0"/>
      <w:divBdr>
        <w:top w:val="none" w:sz="0" w:space="0" w:color="auto"/>
        <w:left w:val="none" w:sz="0" w:space="0" w:color="auto"/>
        <w:bottom w:val="none" w:sz="0" w:space="0" w:color="auto"/>
        <w:right w:val="none" w:sz="0" w:space="0" w:color="auto"/>
      </w:divBdr>
      <w:divsChild>
        <w:div w:id="2139302133">
          <w:marLeft w:val="0"/>
          <w:marRight w:val="0"/>
          <w:marTop w:val="0"/>
          <w:marBottom w:val="0"/>
          <w:divBdr>
            <w:top w:val="none" w:sz="0" w:space="0" w:color="auto"/>
            <w:left w:val="none" w:sz="0" w:space="0" w:color="auto"/>
            <w:bottom w:val="none" w:sz="0" w:space="0" w:color="auto"/>
            <w:right w:val="none" w:sz="0" w:space="0" w:color="auto"/>
          </w:divBdr>
        </w:div>
        <w:div w:id="2139302155">
          <w:marLeft w:val="0"/>
          <w:marRight w:val="0"/>
          <w:marTop w:val="0"/>
          <w:marBottom w:val="0"/>
          <w:divBdr>
            <w:top w:val="none" w:sz="0" w:space="0" w:color="auto"/>
            <w:left w:val="none" w:sz="0" w:space="0" w:color="auto"/>
            <w:bottom w:val="none" w:sz="0" w:space="0" w:color="auto"/>
            <w:right w:val="none" w:sz="0" w:space="0" w:color="auto"/>
          </w:divBdr>
        </w:div>
        <w:div w:id="2139302178">
          <w:marLeft w:val="0"/>
          <w:marRight w:val="0"/>
          <w:marTop w:val="0"/>
          <w:marBottom w:val="0"/>
          <w:divBdr>
            <w:top w:val="none" w:sz="0" w:space="0" w:color="auto"/>
            <w:left w:val="none" w:sz="0" w:space="0" w:color="auto"/>
            <w:bottom w:val="none" w:sz="0" w:space="0" w:color="auto"/>
            <w:right w:val="none" w:sz="0" w:space="0" w:color="auto"/>
          </w:divBdr>
        </w:div>
        <w:div w:id="2139302195">
          <w:marLeft w:val="0"/>
          <w:marRight w:val="0"/>
          <w:marTop w:val="0"/>
          <w:marBottom w:val="0"/>
          <w:divBdr>
            <w:top w:val="none" w:sz="0" w:space="0" w:color="auto"/>
            <w:left w:val="none" w:sz="0" w:space="0" w:color="auto"/>
            <w:bottom w:val="none" w:sz="0" w:space="0" w:color="auto"/>
            <w:right w:val="none" w:sz="0" w:space="0" w:color="auto"/>
          </w:divBdr>
        </w:div>
        <w:div w:id="2139302205">
          <w:marLeft w:val="0"/>
          <w:marRight w:val="0"/>
          <w:marTop w:val="0"/>
          <w:marBottom w:val="0"/>
          <w:divBdr>
            <w:top w:val="none" w:sz="0" w:space="0" w:color="auto"/>
            <w:left w:val="none" w:sz="0" w:space="0" w:color="auto"/>
            <w:bottom w:val="none" w:sz="0" w:space="0" w:color="auto"/>
            <w:right w:val="none" w:sz="0" w:space="0" w:color="auto"/>
          </w:divBdr>
        </w:div>
        <w:div w:id="2139302208">
          <w:marLeft w:val="0"/>
          <w:marRight w:val="0"/>
          <w:marTop w:val="0"/>
          <w:marBottom w:val="0"/>
          <w:divBdr>
            <w:top w:val="none" w:sz="0" w:space="0" w:color="auto"/>
            <w:left w:val="none" w:sz="0" w:space="0" w:color="auto"/>
            <w:bottom w:val="none" w:sz="0" w:space="0" w:color="auto"/>
            <w:right w:val="none" w:sz="0" w:space="0" w:color="auto"/>
          </w:divBdr>
        </w:div>
        <w:div w:id="2139302209">
          <w:marLeft w:val="0"/>
          <w:marRight w:val="0"/>
          <w:marTop w:val="0"/>
          <w:marBottom w:val="0"/>
          <w:divBdr>
            <w:top w:val="none" w:sz="0" w:space="0" w:color="auto"/>
            <w:left w:val="none" w:sz="0" w:space="0" w:color="auto"/>
            <w:bottom w:val="none" w:sz="0" w:space="0" w:color="auto"/>
            <w:right w:val="none" w:sz="0" w:space="0" w:color="auto"/>
          </w:divBdr>
        </w:div>
        <w:div w:id="2139302212">
          <w:marLeft w:val="0"/>
          <w:marRight w:val="0"/>
          <w:marTop w:val="0"/>
          <w:marBottom w:val="0"/>
          <w:divBdr>
            <w:top w:val="none" w:sz="0" w:space="0" w:color="auto"/>
            <w:left w:val="none" w:sz="0" w:space="0" w:color="auto"/>
            <w:bottom w:val="none" w:sz="0" w:space="0" w:color="auto"/>
            <w:right w:val="none" w:sz="0" w:space="0" w:color="auto"/>
          </w:divBdr>
        </w:div>
        <w:div w:id="2139302213">
          <w:marLeft w:val="0"/>
          <w:marRight w:val="0"/>
          <w:marTop w:val="0"/>
          <w:marBottom w:val="0"/>
          <w:divBdr>
            <w:top w:val="none" w:sz="0" w:space="0" w:color="auto"/>
            <w:left w:val="none" w:sz="0" w:space="0" w:color="auto"/>
            <w:bottom w:val="none" w:sz="0" w:space="0" w:color="auto"/>
            <w:right w:val="none" w:sz="0" w:space="0" w:color="auto"/>
          </w:divBdr>
        </w:div>
        <w:div w:id="2139302254">
          <w:marLeft w:val="0"/>
          <w:marRight w:val="0"/>
          <w:marTop w:val="0"/>
          <w:marBottom w:val="0"/>
          <w:divBdr>
            <w:top w:val="none" w:sz="0" w:space="0" w:color="auto"/>
            <w:left w:val="none" w:sz="0" w:space="0" w:color="auto"/>
            <w:bottom w:val="none" w:sz="0" w:space="0" w:color="auto"/>
            <w:right w:val="none" w:sz="0" w:space="0" w:color="auto"/>
          </w:divBdr>
        </w:div>
        <w:div w:id="2139302257">
          <w:marLeft w:val="0"/>
          <w:marRight w:val="0"/>
          <w:marTop w:val="0"/>
          <w:marBottom w:val="0"/>
          <w:divBdr>
            <w:top w:val="none" w:sz="0" w:space="0" w:color="auto"/>
            <w:left w:val="none" w:sz="0" w:space="0" w:color="auto"/>
            <w:bottom w:val="none" w:sz="0" w:space="0" w:color="auto"/>
            <w:right w:val="none" w:sz="0" w:space="0" w:color="auto"/>
          </w:divBdr>
        </w:div>
        <w:div w:id="2139302273">
          <w:marLeft w:val="0"/>
          <w:marRight w:val="0"/>
          <w:marTop w:val="0"/>
          <w:marBottom w:val="0"/>
          <w:divBdr>
            <w:top w:val="none" w:sz="0" w:space="0" w:color="auto"/>
            <w:left w:val="none" w:sz="0" w:space="0" w:color="auto"/>
            <w:bottom w:val="none" w:sz="0" w:space="0" w:color="auto"/>
            <w:right w:val="none" w:sz="0" w:space="0" w:color="auto"/>
          </w:divBdr>
        </w:div>
      </w:divsChild>
    </w:div>
    <w:div w:id="2139302165">
      <w:marLeft w:val="0"/>
      <w:marRight w:val="0"/>
      <w:marTop w:val="0"/>
      <w:marBottom w:val="0"/>
      <w:divBdr>
        <w:top w:val="none" w:sz="0" w:space="0" w:color="auto"/>
        <w:left w:val="none" w:sz="0" w:space="0" w:color="auto"/>
        <w:bottom w:val="none" w:sz="0" w:space="0" w:color="auto"/>
        <w:right w:val="none" w:sz="0" w:space="0" w:color="auto"/>
      </w:divBdr>
      <w:divsChild>
        <w:div w:id="2139302177">
          <w:marLeft w:val="0"/>
          <w:marRight w:val="0"/>
          <w:marTop w:val="0"/>
          <w:marBottom w:val="0"/>
          <w:divBdr>
            <w:top w:val="none" w:sz="0" w:space="0" w:color="auto"/>
            <w:left w:val="none" w:sz="0" w:space="0" w:color="auto"/>
            <w:bottom w:val="none" w:sz="0" w:space="0" w:color="auto"/>
            <w:right w:val="none" w:sz="0" w:space="0" w:color="auto"/>
          </w:divBdr>
        </w:div>
      </w:divsChild>
    </w:div>
    <w:div w:id="2139302166">
      <w:marLeft w:val="0"/>
      <w:marRight w:val="0"/>
      <w:marTop w:val="0"/>
      <w:marBottom w:val="0"/>
      <w:divBdr>
        <w:top w:val="none" w:sz="0" w:space="0" w:color="auto"/>
        <w:left w:val="none" w:sz="0" w:space="0" w:color="auto"/>
        <w:bottom w:val="none" w:sz="0" w:space="0" w:color="auto"/>
        <w:right w:val="none" w:sz="0" w:space="0" w:color="auto"/>
      </w:divBdr>
      <w:divsChild>
        <w:div w:id="2139302279">
          <w:marLeft w:val="0"/>
          <w:marRight w:val="0"/>
          <w:marTop w:val="0"/>
          <w:marBottom w:val="0"/>
          <w:divBdr>
            <w:top w:val="none" w:sz="0" w:space="0" w:color="auto"/>
            <w:left w:val="none" w:sz="0" w:space="0" w:color="auto"/>
            <w:bottom w:val="none" w:sz="0" w:space="0" w:color="auto"/>
            <w:right w:val="none" w:sz="0" w:space="0" w:color="auto"/>
          </w:divBdr>
        </w:div>
      </w:divsChild>
    </w:div>
    <w:div w:id="2139302168">
      <w:marLeft w:val="0"/>
      <w:marRight w:val="0"/>
      <w:marTop w:val="0"/>
      <w:marBottom w:val="0"/>
      <w:divBdr>
        <w:top w:val="none" w:sz="0" w:space="0" w:color="auto"/>
        <w:left w:val="none" w:sz="0" w:space="0" w:color="auto"/>
        <w:bottom w:val="none" w:sz="0" w:space="0" w:color="auto"/>
        <w:right w:val="none" w:sz="0" w:space="0" w:color="auto"/>
      </w:divBdr>
      <w:divsChild>
        <w:div w:id="2139302214">
          <w:marLeft w:val="0"/>
          <w:marRight w:val="0"/>
          <w:marTop w:val="0"/>
          <w:marBottom w:val="0"/>
          <w:divBdr>
            <w:top w:val="none" w:sz="0" w:space="0" w:color="auto"/>
            <w:left w:val="none" w:sz="0" w:space="0" w:color="auto"/>
            <w:bottom w:val="none" w:sz="0" w:space="0" w:color="auto"/>
            <w:right w:val="none" w:sz="0" w:space="0" w:color="auto"/>
          </w:divBdr>
        </w:div>
      </w:divsChild>
    </w:div>
    <w:div w:id="2139302169">
      <w:marLeft w:val="0"/>
      <w:marRight w:val="0"/>
      <w:marTop w:val="0"/>
      <w:marBottom w:val="0"/>
      <w:divBdr>
        <w:top w:val="none" w:sz="0" w:space="0" w:color="auto"/>
        <w:left w:val="none" w:sz="0" w:space="0" w:color="auto"/>
        <w:bottom w:val="none" w:sz="0" w:space="0" w:color="auto"/>
        <w:right w:val="none" w:sz="0" w:space="0" w:color="auto"/>
      </w:divBdr>
      <w:divsChild>
        <w:div w:id="2139302206">
          <w:marLeft w:val="0"/>
          <w:marRight w:val="0"/>
          <w:marTop w:val="0"/>
          <w:marBottom w:val="0"/>
          <w:divBdr>
            <w:top w:val="none" w:sz="0" w:space="0" w:color="auto"/>
            <w:left w:val="none" w:sz="0" w:space="0" w:color="auto"/>
            <w:bottom w:val="none" w:sz="0" w:space="0" w:color="auto"/>
            <w:right w:val="none" w:sz="0" w:space="0" w:color="auto"/>
          </w:divBdr>
        </w:div>
      </w:divsChild>
    </w:div>
    <w:div w:id="2139302172">
      <w:marLeft w:val="0"/>
      <w:marRight w:val="0"/>
      <w:marTop w:val="0"/>
      <w:marBottom w:val="0"/>
      <w:divBdr>
        <w:top w:val="none" w:sz="0" w:space="0" w:color="auto"/>
        <w:left w:val="none" w:sz="0" w:space="0" w:color="auto"/>
        <w:bottom w:val="none" w:sz="0" w:space="0" w:color="auto"/>
        <w:right w:val="none" w:sz="0" w:space="0" w:color="auto"/>
      </w:divBdr>
      <w:divsChild>
        <w:div w:id="2139302239">
          <w:marLeft w:val="0"/>
          <w:marRight w:val="0"/>
          <w:marTop w:val="0"/>
          <w:marBottom w:val="0"/>
          <w:divBdr>
            <w:top w:val="none" w:sz="0" w:space="0" w:color="auto"/>
            <w:left w:val="none" w:sz="0" w:space="0" w:color="auto"/>
            <w:bottom w:val="none" w:sz="0" w:space="0" w:color="auto"/>
            <w:right w:val="none" w:sz="0" w:space="0" w:color="auto"/>
          </w:divBdr>
        </w:div>
      </w:divsChild>
    </w:div>
    <w:div w:id="2139302190">
      <w:marLeft w:val="0"/>
      <w:marRight w:val="0"/>
      <w:marTop w:val="0"/>
      <w:marBottom w:val="0"/>
      <w:divBdr>
        <w:top w:val="none" w:sz="0" w:space="0" w:color="auto"/>
        <w:left w:val="none" w:sz="0" w:space="0" w:color="auto"/>
        <w:bottom w:val="none" w:sz="0" w:space="0" w:color="auto"/>
        <w:right w:val="none" w:sz="0" w:space="0" w:color="auto"/>
      </w:divBdr>
      <w:divsChild>
        <w:div w:id="2139302202">
          <w:marLeft w:val="0"/>
          <w:marRight w:val="0"/>
          <w:marTop w:val="0"/>
          <w:marBottom w:val="0"/>
          <w:divBdr>
            <w:top w:val="none" w:sz="0" w:space="0" w:color="auto"/>
            <w:left w:val="none" w:sz="0" w:space="0" w:color="auto"/>
            <w:bottom w:val="none" w:sz="0" w:space="0" w:color="auto"/>
            <w:right w:val="none" w:sz="0" w:space="0" w:color="auto"/>
          </w:divBdr>
        </w:div>
      </w:divsChild>
    </w:div>
    <w:div w:id="2139302191">
      <w:marLeft w:val="0"/>
      <w:marRight w:val="0"/>
      <w:marTop w:val="0"/>
      <w:marBottom w:val="0"/>
      <w:divBdr>
        <w:top w:val="none" w:sz="0" w:space="0" w:color="auto"/>
        <w:left w:val="none" w:sz="0" w:space="0" w:color="auto"/>
        <w:bottom w:val="none" w:sz="0" w:space="0" w:color="auto"/>
        <w:right w:val="none" w:sz="0" w:space="0" w:color="auto"/>
      </w:divBdr>
      <w:divsChild>
        <w:div w:id="2139302222">
          <w:marLeft w:val="0"/>
          <w:marRight w:val="0"/>
          <w:marTop w:val="0"/>
          <w:marBottom w:val="0"/>
          <w:divBdr>
            <w:top w:val="none" w:sz="0" w:space="0" w:color="auto"/>
            <w:left w:val="none" w:sz="0" w:space="0" w:color="auto"/>
            <w:bottom w:val="none" w:sz="0" w:space="0" w:color="auto"/>
            <w:right w:val="none" w:sz="0" w:space="0" w:color="auto"/>
          </w:divBdr>
        </w:div>
      </w:divsChild>
    </w:div>
    <w:div w:id="2139302194">
      <w:marLeft w:val="0"/>
      <w:marRight w:val="0"/>
      <w:marTop w:val="0"/>
      <w:marBottom w:val="0"/>
      <w:divBdr>
        <w:top w:val="none" w:sz="0" w:space="0" w:color="auto"/>
        <w:left w:val="none" w:sz="0" w:space="0" w:color="auto"/>
        <w:bottom w:val="none" w:sz="0" w:space="0" w:color="auto"/>
        <w:right w:val="none" w:sz="0" w:space="0" w:color="auto"/>
      </w:divBdr>
      <w:divsChild>
        <w:div w:id="2139302231">
          <w:marLeft w:val="0"/>
          <w:marRight w:val="0"/>
          <w:marTop w:val="0"/>
          <w:marBottom w:val="0"/>
          <w:divBdr>
            <w:top w:val="none" w:sz="0" w:space="0" w:color="auto"/>
            <w:left w:val="none" w:sz="0" w:space="0" w:color="auto"/>
            <w:bottom w:val="none" w:sz="0" w:space="0" w:color="auto"/>
            <w:right w:val="none" w:sz="0" w:space="0" w:color="auto"/>
          </w:divBdr>
        </w:div>
      </w:divsChild>
    </w:div>
    <w:div w:id="2139302197">
      <w:marLeft w:val="0"/>
      <w:marRight w:val="0"/>
      <w:marTop w:val="0"/>
      <w:marBottom w:val="0"/>
      <w:divBdr>
        <w:top w:val="none" w:sz="0" w:space="0" w:color="auto"/>
        <w:left w:val="none" w:sz="0" w:space="0" w:color="auto"/>
        <w:bottom w:val="none" w:sz="0" w:space="0" w:color="auto"/>
        <w:right w:val="none" w:sz="0" w:space="0" w:color="auto"/>
      </w:divBdr>
      <w:divsChild>
        <w:div w:id="2139302277">
          <w:marLeft w:val="0"/>
          <w:marRight w:val="0"/>
          <w:marTop w:val="0"/>
          <w:marBottom w:val="0"/>
          <w:divBdr>
            <w:top w:val="none" w:sz="0" w:space="0" w:color="auto"/>
            <w:left w:val="none" w:sz="0" w:space="0" w:color="auto"/>
            <w:bottom w:val="none" w:sz="0" w:space="0" w:color="auto"/>
            <w:right w:val="none" w:sz="0" w:space="0" w:color="auto"/>
          </w:divBdr>
        </w:div>
      </w:divsChild>
    </w:div>
    <w:div w:id="2139302203">
      <w:marLeft w:val="0"/>
      <w:marRight w:val="0"/>
      <w:marTop w:val="0"/>
      <w:marBottom w:val="0"/>
      <w:divBdr>
        <w:top w:val="none" w:sz="0" w:space="0" w:color="auto"/>
        <w:left w:val="none" w:sz="0" w:space="0" w:color="auto"/>
        <w:bottom w:val="none" w:sz="0" w:space="0" w:color="auto"/>
        <w:right w:val="none" w:sz="0" w:space="0" w:color="auto"/>
      </w:divBdr>
      <w:divsChild>
        <w:div w:id="2139302141">
          <w:marLeft w:val="0"/>
          <w:marRight w:val="0"/>
          <w:marTop w:val="0"/>
          <w:marBottom w:val="0"/>
          <w:divBdr>
            <w:top w:val="none" w:sz="0" w:space="0" w:color="auto"/>
            <w:left w:val="none" w:sz="0" w:space="0" w:color="auto"/>
            <w:bottom w:val="none" w:sz="0" w:space="0" w:color="auto"/>
            <w:right w:val="none" w:sz="0" w:space="0" w:color="auto"/>
          </w:divBdr>
        </w:div>
      </w:divsChild>
    </w:div>
    <w:div w:id="2139302204">
      <w:marLeft w:val="0"/>
      <w:marRight w:val="0"/>
      <w:marTop w:val="0"/>
      <w:marBottom w:val="0"/>
      <w:divBdr>
        <w:top w:val="none" w:sz="0" w:space="0" w:color="auto"/>
        <w:left w:val="none" w:sz="0" w:space="0" w:color="auto"/>
        <w:bottom w:val="none" w:sz="0" w:space="0" w:color="auto"/>
        <w:right w:val="none" w:sz="0" w:space="0" w:color="auto"/>
      </w:divBdr>
    </w:div>
    <w:div w:id="2139302210">
      <w:marLeft w:val="0"/>
      <w:marRight w:val="0"/>
      <w:marTop w:val="0"/>
      <w:marBottom w:val="0"/>
      <w:divBdr>
        <w:top w:val="none" w:sz="0" w:space="0" w:color="auto"/>
        <w:left w:val="none" w:sz="0" w:space="0" w:color="auto"/>
        <w:bottom w:val="none" w:sz="0" w:space="0" w:color="auto"/>
        <w:right w:val="none" w:sz="0" w:space="0" w:color="auto"/>
      </w:divBdr>
      <w:divsChild>
        <w:div w:id="2139302278">
          <w:marLeft w:val="0"/>
          <w:marRight w:val="0"/>
          <w:marTop w:val="0"/>
          <w:marBottom w:val="0"/>
          <w:divBdr>
            <w:top w:val="none" w:sz="0" w:space="0" w:color="auto"/>
            <w:left w:val="none" w:sz="0" w:space="0" w:color="auto"/>
            <w:bottom w:val="none" w:sz="0" w:space="0" w:color="auto"/>
            <w:right w:val="none" w:sz="0" w:space="0" w:color="auto"/>
          </w:divBdr>
        </w:div>
      </w:divsChild>
    </w:div>
    <w:div w:id="2139302215">
      <w:marLeft w:val="0"/>
      <w:marRight w:val="0"/>
      <w:marTop w:val="0"/>
      <w:marBottom w:val="0"/>
      <w:divBdr>
        <w:top w:val="none" w:sz="0" w:space="0" w:color="auto"/>
        <w:left w:val="none" w:sz="0" w:space="0" w:color="auto"/>
        <w:bottom w:val="none" w:sz="0" w:space="0" w:color="auto"/>
        <w:right w:val="none" w:sz="0" w:space="0" w:color="auto"/>
      </w:divBdr>
      <w:divsChild>
        <w:div w:id="2139302146">
          <w:marLeft w:val="0"/>
          <w:marRight w:val="0"/>
          <w:marTop w:val="0"/>
          <w:marBottom w:val="0"/>
          <w:divBdr>
            <w:top w:val="none" w:sz="0" w:space="0" w:color="auto"/>
            <w:left w:val="none" w:sz="0" w:space="0" w:color="auto"/>
            <w:bottom w:val="none" w:sz="0" w:space="0" w:color="auto"/>
            <w:right w:val="none" w:sz="0" w:space="0" w:color="auto"/>
          </w:divBdr>
        </w:div>
        <w:div w:id="2139302263">
          <w:marLeft w:val="0"/>
          <w:marRight w:val="0"/>
          <w:marTop w:val="0"/>
          <w:marBottom w:val="0"/>
          <w:divBdr>
            <w:top w:val="none" w:sz="0" w:space="0" w:color="auto"/>
            <w:left w:val="none" w:sz="0" w:space="0" w:color="auto"/>
            <w:bottom w:val="none" w:sz="0" w:space="0" w:color="auto"/>
            <w:right w:val="none" w:sz="0" w:space="0" w:color="auto"/>
          </w:divBdr>
        </w:div>
      </w:divsChild>
    </w:div>
    <w:div w:id="2139302216">
      <w:marLeft w:val="0"/>
      <w:marRight w:val="0"/>
      <w:marTop w:val="0"/>
      <w:marBottom w:val="0"/>
      <w:divBdr>
        <w:top w:val="none" w:sz="0" w:space="0" w:color="auto"/>
        <w:left w:val="none" w:sz="0" w:space="0" w:color="auto"/>
        <w:bottom w:val="none" w:sz="0" w:space="0" w:color="auto"/>
        <w:right w:val="none" w:sz="0" w:space="0" w:color="auto"/>
      </w:divBdr>
      <w:divsChild>
        <w:div w:id="2139302180">
          <w:marLeft w:val="0"/>
          <w:marRight w:val="0"/>
          <w:marTop w:val="0"/>
          <w:marBottom w:val="0"/>
          <w:divBdr>
            <w:top w:val="none" w:sz="0" w:space="0" w:color="auto"/>
            <w:left w:val="none" w:sz="0" w:space="0" w:color="auto"/>
            <w:bottom w:val="none" w:sz="0" w:space="0" w:color="auto"/>
            <w:right w:val="none" w:sz="0" w:space="0" w:color="auto"/>
          </w:divBdr>
        </w:div>
      </w:divsChild>
    </w:div>
    <w:div w:id="2139302217">
      <w:marLeft w:val="0"/>
      <w:marRight w:val="0"/>
      <w:marTop w:val="0"/>
      <w:marBottom w:val="0"/>
      <w:divBdr>
        <w:top w:val="none" w:sz="0" w:space="0" w:color="auto"/>
        <w:left w:val="none" w:sz="0" w:space="0" w:color="auto"/>
        <w:bottom w:val="none" w:sz="0" w:space="0" w:color="auto"/>
        <w:right w:val="none" w:sz="0" w:space="0" w:color="auto"/>
      </w:divBdr>
      <w:divsChild>
        <w:div w:id="2139302261">
          <w:marLeft w:val="0"/>
          <w:marRight w:val="0"/>
          <w:marTop w:val="0"/>
          <w:marBottom w:val="0"/>
          <w:divBdr>
            <w:top w:val="none" w:sz="0" w:space="0" w:color="auto"/>
            <w:left w:val="none" w:sz="0" w:space="0" w:color="auto"/>
            <w:bottom w:val="none" w:sz="0" w:space="0" w:color="auto"/>
            <w:right w:val="none" w:sz="0" w:space="0" w:color="auto"/>
          </w:divBdr>
        </w:div>
      </w:divsChild>
    </w:div>
    <w:div w:id="2139302220">
      <w:marLeft w:val="0"/>
      <w:marRight w:val="0"/>
      <w:marTop w:val="0"/>
      <w:marBottom w:val="0"/>
      <w:divBdr>
        <w:top w:val="none" w:sz="0" w:space="0" w:color="auto"/>
        <w:left w:val="none" w:sz="0" w:space="0" w:color="auto"/>
        <w:bottom w:val="none" w:sz="0" w:space="0" w:color="auto"/>
        <w:right w:val="none" w:sz="0" w:space="0" w:color="auto"/>
      </w:divBdr>
      <w:divsChild>
        <w:div w:id="2139302156">
          <w:marLeft w:val="0"/>
          <w:marRight w:val="0"/>
          <w:marTop w:val="0"/>
          <w:marBottom w:val="0"/>
          <w:divBdr>
            <w:top w:val="none" w:sz="0" w:space="0" w:color="auto"/>
            <w:left w:val="none" w:sz="0" w:space="0" w:color="auto"/>
            <w:bottom w:val="none" w:sz="0" w:space="0" w:color="auto"/>
            <w:right w:val="none" w:sz="0" w:space="0" w:color="auto"/>
          </w:divBdr>
        </w:div>
      </w:divsChild>
    </w:div>
    <w:div w:id="2139302221">
      <w:marLeft w:val="0"/>
      <w:marRight w:val="0"/>
      <w:marTop w:val="0"/>
      <w:marBottom w:val="0"/>
      <w:divBdr>
        <w:top w:val="none" w:sz="0" w:space="0" w:color="auto"/>
        <w:left w:val="none" w:sz="0" w:space="0" w:color="auto"/>
        <w:bottom w:val="none" w:sz="0" w:space="0" w:color="auto"/>
        <w:right w:val="none" w:sz="0" w:space="0" w:color="auto"/>
      </w:divBdr>
      <w:divsChild>
        <w:div w:id="2139302267">
          <w:marLeft w:val="0"/>
          <w:marRight w:val="0"/>
          <w:marTop w:val="0"/>
          <w:marBottom w:val="0"/>
          <w:divBdr>
            <w:top w:val="none" w:sz="0" w:space="0" w:color="auto"/>
            <w:left w:val="none" w:sz="0" w:space="0" w:color="auto"/>
            <w:bottom w:val="none" w:sz="0" w:space="0" w:color="auto"/>
            <w:right w:val="none" w:sz="0" w:space="0" w:color="auto"/>
          </w:divBdr>
        </w:div>
      </w:divsChild>
    </w:div>
    <w:div w:id="2139302224">
      <w:marLeft w:val="0"/>
      <w:marRight w:val="0"/>
      <w:marTop w:val="0"/>
      <w:marBottom w:val="0"/>
      <w:divBdr>
        <w:top w:val="none" w:sz="0" w:space="0" w:color="auto"/>
        <w:left w:val="none" w:sz="0" w:space="0" w:color="auto"/>
        <w:bottom w:val="none" w:sz="0" w:space="0" w:color="auto"/>
        <w:right w:val="none" w:sz="0" w:space="0" w:color="auto"/>
      </w:divBdr>
      <w:divsChild>
        <w:div w:id="2139302272">
          <w:marLeft w:val="0"/>
          <w:marRight w:val="0"/>
          <w:marTop w:val="0"/>
          <w:marBottom w:val="0"/>
          <w:divBdr>
            <w:top w:val="none" w:sz="0" w:space="0" w:color="auto"/>
            <w:left w:val="none" w:sz="0" w:space="0" w:color="auto"/>
            <w:bottom w:val="none" w:sz="0" w:space="0" w:color="auto"/>
            <w:right w:val="none" w:sz="0" w:space="0" w:color="auto"/>
          </w:divBdr>
        </w:div>
      </w:divsChild>
    </w:div>
    <w:div w:id="2139302227">
      <w:marLeft w:val="0"/>
      <w:marRight w:val="0"/>
      <w:marTop w:val="0"/>
      <w:marBottom w:val="0"/>
      <w:divBdr>
        <w:top w:val="none" w:sz="0" w:space="0" w:color="auto"/>
        <w:left w:val="none" w:sz="0" w:space="0" w:color="auto"/>
        <w:bottom w:val="none" w:sz="0" w:space="0" w:color="auto"/>
        <w:right w:val="none" w:sz="0" w:space="0" w:color="auto"/>
      </w:divBdr>
      <w:divsChild>
        <w:div w:id="2139302137">
          <w:marLeft w:val="0"/>
          <w:marRight w:val="0"/>
          <w:marTop w:val="0"/>
          <w:marBottom w:val="0"/>
          <w:divBdr>
            <w:top w:val="none" w:sz="0" w:space="0" w:color="auto"/>
            <w:left w:val="none" w:sz="0" w:space="0" w:color="auto"/>
            <w:bottom w:val="none" w:sz="0" w:space="0" w:color="auto"/>
            <w:right w:val="none" w:sz="0" w:space="0" w:color="auto"/>
          </w:divBdr>
        </w:div>
      </w:divsChild>
    </w:div>
    <w:div w:id="2139302228">
      <w:marLeft w:val="0"/>
      <w:marRight w:val="0"/>
      <w:marTop w:val="0"/>
      <w:marBottom w:val="0"/>
      <w:divBdr>
        <w:top w:val="none" w:sz="0" w:space="0" w:color="auto"/>
        <w:left w:val="none" w:sz="0" w:space="0" w:color="auto"/>
        <w:bottom w:val="none" w:sz="0" w:space="0" w:color="auto"/>
        <w:right w:val="none" w:sz="0" w:space="0" w:color="auto"/>
      </w:divBdr>
      <w:divsChild>
        <w:div w:id="2139302140">
          <w:marLeft w:val="0"/>
          <w:marRight w:val="0"/>
          <w:marTop w:val="0"/>
          <w:marBottom w:val="0"/>
          <w:divBdr>
            <w:top w:val="none" w:sz="0" w:space="0" w:color="auto"/>
            <w:left w:val="none" w:sz="0" w:space="0" w:color="auto"/>
            <w:bottom w:val="none" w:sz="0" w:space="0" w:color="auto"/>
            <w:right w:val="none" w:sz="0" w:space="0" w:color="auto"/>
          </w:divBdr>
        </w:div>
        <w:div w:id="2139302147">
          <w:marLeft w:val="0"/>
          <w:marRight w:val="0"/>
          <w:marTop w:val="0"/>
          <w:marBottom w:val="0"/>
          <w:divBdr>
            <w:top w:val="none" w:sz="0" w:space="0" w:color="auto"/>
            <w:left w:val="none" w:sz="0" w:space="0" w:color="auto"/>
            <w:bottom w:val="none" w:sz="0" w:space="0" w:color="auto"/>
            <w:right w:val="none" w:sz="0" w:space="0" w:color="auto"/>
          </w:divBdr>
        </w:div>
        <w:div w:id="2139302148">
          <w:marLeft w:val="0"/>
          <w:marRight w:val="0"/>
          <w:marTop w:val="0"/>
          <w:marBottom w:val="0"/>
          <w:divBdr>
            <w:top w:val="none" w:sz="0" w:space="0" w:color="auto"/>
            <w:left w:val="none" w:sz="0" w:space="0" w:color="auto"/>
            <w:bottom w:val="none" w:sz="0" w:space="0" w:color="auto"/>
            <w:right w:val="none" w:sz="0" w:space="0" w:color="auto"/>
          </w:divBdr>
        </w:div>
        <w:div w:id="2139302167">
          <w:marLeft w:val="0"/>
          <w:marRight w:val="0"/>
          <w:marTop w:val="0"/>
          <w:marBottom w:val="0"/>
          <w:divBdr>
            <w:top w:val="none" w:sz="0" w:space="0" w:color="auto"/>
            <w:left w:val="none" w:sz="0" w:space="0" w:color="auto"/>
            <w:bottom w:val="none" w:sz="0" w:space="0" w:color="auto"/>
            <w:right w:val="none" w:sz="0" w:space="0" w:color="auto"/>
          </w:divBdr>
        </w:div>
        <w:div w:id="2139302170">
          <w:marLeft w:val="0"/>
          <w:marRight w:val="0"/>
          <w:marTop w:val="0"/>
          <w:marBottom w:val="0"/>
          <w:divBdr>
            <w:top w:val="none" w:sz="0" w:space="0" w:color="auto"/>
            <w:left w:val="none" w:sz="0" w:space="0" w:color="auto"/>
            <w:bottom w:val="none" w:sz="0" w:space="0" w:color="auto"/>
            <w:right w:val="none" w:sz="0" w:space="0" w:color="auto"/>
          </w:divBdr>
        </w:div>
        <w:div w:id="2139302173">
          <w:marLeft w:val="0"/>
          <w:marRight w:val="0"/>
          <w:marTop w:val="0"/>
          <w:marBottom w:val="0"/>
          <w:divBdr>
            <w:top w:val="none" w:sz="0" w:space="0" w:color="auto"/>
            <w:left w:val="none" w:sz="0" w:space="0" w:color="auto"/>
            <w:bottom w:val="none" w:sz="0" w:space="0" w:color="auto"/>
            <w:right w:val="none" w:sz="0" w:space="0" w:color="auto"/>
          </w:divBdr>
        </w:div>
        <w:div w:id="2139302186">
          <w:marLeft w:val="0"/>
          <w:marRight w:val="0"/>
          <w:marTop w:val="0"/>
          <w:marBottom w:val="0"/>
          <w:divBdr>
            <w:top w:val="none" w:sz="0" w:space="0" w:color="auto"/>
            <w:left w:val="none" w:sz="0" w:space="0" w:color="auto"/>
            <w:bottom w:val="none" w:sz="0" w:space="0" w:color="auto"/>
            <w:right w:val="none" w:sz="0" w:space="0" w:color="auto"/>
          </w:divBdr>
        </w:div>
        <w:div w:id="2139302199">
          <w:marLeft w:val="0"/>
          <w:marRight w:val="0"/>
          <w:marTop w:val="0"/>
          <w:marBottom w:val="0"/>
          <w:divBdr>
            <w:top w:val="none" w:sz="0" w:space="0" w:color="auto"/>
            <w:left w:val="none" w:sz="0" w:space="0" w:color="auto"/>
            <w:bottom w:val="none" w:sz="0" w:space="0" w:color="auto"/>
            <w:right w:val="none" w:sz="0" w:space="0" w:color="auto"/>
          </w:divBdr>
        </w:div>
        <w:div w:id="2139302200">
          <w:marLeft w:val="0"/>
          <w:marRight w:val="0"/>
          <w:marTop w:val="0"/>
          <w:marBottom w:val="0"/>
          <w:divBdr>
            <w:top w:val="none" w:sz="0" w:space="0" w:color="auto"/>
            <w:left w:val="none" w:sz="0" w:space="0" w:color="auto"/>
            <w:bottom w:val="none" w:sz="0" w:space="0" w:color="auto"/>
            <w:right w:val="none" w:sz="0" w:space="0" w:color="auto"/>
          </w:divBdr>
        </w:div>
        <w:div w:id="2139302207">
          <w:marLeft w:val="0"/>
          <w:marRight w:val="0"/>
          <w:marTop w:val="0"/>
          <w:marBottom w:val="0"/>
          <w:divBdr>
            <w:top w:val="none" w:sz="0" w:space="0" w:color="auto"/>
            <w:left w:val="none" w:sz="0" w:space="0" w:color="auto"/>
            <w:bottom w:val="none" w:sz="0" w:space="0" w:color="auto"/>
            <w:right w:val="none" w:sz="0" w:space="0" w:color="auto"/>
          </w:divBdr>
        </w:div>
        <w:div w:id="2139302225">
          <w:marLeft w:val="0"/>
          <w:marRight w:val="0"/>
          <w:marTop w:val="0"/>
          <w:marBottom w:val="0"/>
          <w:divBdr>
            <w:top w:val="none" w:sz="0" w:space="0" w:color="auto"/>
            <w:left w:val="none" w:sz="0" w:space="0" w:color="auto"/>
            <w:bottom w:val="none" w:sz="0" w:space="0" w:color="auto"/>
            <w:right w:val="none" w:sz="0" w:space="0" w:color="auto"/>
          </w:divBdr>
        </w:div>
        <w:div w:id="2139302229">
          <w:marLeft w:val="0"/>
          <w:marRight w:val="0"/>
          <w:marTop w:val="0"/>
          <w:marBottom w:val="0"/>
          <w:divBdr>
            <w:top w:val="none" w:sz="0" w:space="0" w:color="auto"/>
            <w:left w:val="none" w:sz="0" w:space="0" w:color="auto"/>
            <w:bottom w:val="none" w:sz="0" w:space="0" w:color="auto"/>
            <w:right w:val="none" w:sz="0" w:space="0" w:color="auto"/>
          </w:divBdr>
        </w:div>
        <w:div w:id="2139302250">
          <w:marLeft w:val="0"/>
          <w:marRight w:val="0"/>
          <w:marTop w:val="0"/>
          <w:marBottom w:val="0"/>
          <w:divBdr>
            <w:top w:val="none" w:sz="0" w:space="0" w:color="auto"/>
            <w:left w:val="none" w:sz="0" w:space="0" w:color="auto"/>
            <w:bottom w:val="none" w:sz="0" w:space="0" w:color="auto"/>
            <w:right w:val="none" w:sz="0" w:space="0" w:color="auto"/>
          </w:divBdr>
        </w:div>
        <w:div w:id="2139302258">
          <w:marLeft w:val="0"/>
          <w:marRight w:val="0"/>
          <w:marTop w:val="0"/>
          <w:marBottom w:val="0"/>
          <w:divBdr>
            <w:top w:val="none" w:sz="0" w:space="0" w:color="auto"/>
            <w:left w:val="none" w:sz="0" w:space="0" w:color="auto"/>
            <w:bottom w:val="none" w:sz="0" w:space="0" w:color="auto"/>
            <w:right w:val="none" w:sz="0" w:space="0" w:color="auto"/>
          </w:divBdr>
        </w:div>
        <w:div w:id="2139302280">
          <w:marLeft w:val="0"/>
          <w:marRight w:val="0"/>
          <w:marTop w:val="0"/>
          <w:marBottom w:val="0"/>
          <w:divBdr>
            <w:top w:val="none" w:sz="0" w:space="0" w:color="auto"/>
            <w:left w:val="none" w:sz="0" w:space="0" w:color="auto"/>
            <w:bottom w:val="none" w:sz="0" w:space="0" w:color="auto"/>
            <w:right w:val="none" w:sz="0" w:space="0" w:color="auto"/>
          </w:divBdr>
        </w:div>
        <w:div w:id="2139302281">
          <w:marLeft w:val="0"/>
          <w:marRight w:val="0"/>
          <w:marTop w:val="0"/>
          <w:marBottom w:val="0"/>
          <w:divBdr>
            <w:top w:val="none" w:sz="0" w:space="0" w:color="auto"/>
            <w:left w:val="none" w:sz="0" w:space="0" w:color="auto"/>
            <w:bottom w:val="none" w:sz="0" w:space="0" w:color="auto"/>
            <w:right w:val="none" w:sz="0" w:space="0" w:color="auto"/>
          </w:divBdr>
        </w:div>
      </w:divsChild>
    </w:div>
    <w:div w:id="2139302230">
      <w:marLeft w:val="0"/>
      <w:marRight w:val="0"/>
      <w:marTop w:val="0"/>
      <w:marBottom w:val="0"/>
      <w:divBdr>
        <w:top w:val="none" w:sz="0" w:space="0" w:color="auto"/>
        <w:left w:val="none" w:sz="0" w:space="0" w:color="auto"/>
        <w:bottom w:val="none" w:sz="0" w:space="0" w:color="auto"/>
        <w:right w:val="none" w:sz="0" w:space="0" w:color="auto"/>
      </w:divBdr>
      <w:divsChild>
        <w:div w:id="2139302253">
          <w:marLeft w:val="0"/>
          <w:marRight w:val="0"/>
          <w:marTop w:val="0"/>
          <w:marBottom w:val="0"/>
          <w:divBdr>
            <w:top w:val="none" w:sz="0" w:space="0" w:color="auto"/>
            <w:left w:val="none" w:sz="0" w:space="0" w:color="auto"/>
            <w:bottom w:val="none" w:sz="0" w:space="0" w:color="auto"/>
            <w:right w:val="none" w:sz="0" w:space="0" w:color="auto"/>
          </w:divBdr>
        </w:div>
      </w:divsChild>
    </w:div>
    <w:div w:id="2139302233">
      <w:marLeft w:val="0"/>
      <w:marRight w:val="0"/>
      <w:marTop w:val="0"/>
      <w:marBottom w:val="0"/>
      <w:divBdr>
        <w:top w:val="none" w:sz="0" w:space="0" w:color="auto"/>
        <w:left w:val="none" w:sz="0" w:space="0" w:color="auto"/>
        <w:bottom w:val="none" w:sz="0" w:space="0" w:color="auto"/>
        <w:right w:val="none" w:sz="0" w:space="0" w:color="auto"/>
      </w:divBdr>
      <w:divsChild>
        <w:div w:id="2139302171">
          <w:marLeft w:val="0"/>
          <w:marRight w:val="0"/>
          <w:marTop w:val="0"/>
          <w:marBottom w:val="0"/>
          <w:divBdr>
            <w:top w:val="none" w:sz="0" w:space="0" w:color="auto"/>
            <w:left w:val="none" w:sz="0" w:space="0" w:color="auto"/>
            <w:bottom w:val="none" w:sz="0" w:space="0" w:color="auto"/>
            <w:right w:val="none" w:sz="0" w:space="0" w:color="auto"/>
          </w:divBdr>
        </w:div>
      </w:divsChild>
    </w:div>
    <w:div w:id="2139302237">
      <w:marLeft w:val="0"/>
      <w:marRight w:val="0"/>
      <w:marTop w:val="0"/>
      <w:marBottom w:val="0"/>
      <w:divBdr>
        <w:top w:val="none" w:sz="0" w:space="0" w:color="auto"/>
        <w:left w:val="none" w:sz="0" w:space="0" w:color="auto"/>
        <w:bottom w:val="none" w:sz="0" w:space="0" w:color="auto"/>
        <w:right w:val="none" w:sz="0" w:space="0" w:color="auto"/>
      </w:divBdr>
      <w:divsChild>
        <w:div w:id="2139302189">
          <w:marLeft w:val="0"/>
          <w:marRight w:val="0"/>
          <w:marTop w:val="0"/>
          <w:marBottom w:val="0"/>
          <w:divBdr>
            <w:top w:val="none" w:sz="0" w:space="0" w:color="auto"/>
            <w:left w:val="none" w:sz="0" w:space="0" w:color="auto"/>
            <w:bottom w:val="none" w:sz="0" w:space="0" w:color="auto"/>
            <w:right w:val="none" w:sz="0" w:space="0" w:color="auto"/>
          </w:divBdr>
        </w:div>
        <w:div w:id="2139302240">
          <w:marLeft w:val="0"/>
          <w:marRight w:val="0"/>
          <w:marTop w:val="0"/>
          <w:marBottom w:val="0"/>
          <w:divBdr>
            <w:top w:val="none" w:sz="0" w:space="0" w:color="auto"/>
            <w:left w:val="none" w:sz="0" w:space="0" w:color="auto"/>
            <w:bottom w:val="none" w:sz="0" w:space="0" w:color="auto"/>
            <w:right w:val="none" w:sz="0" w:space="0" w:color="auto"/>
          </w:divBdr>
        </w:div>
      </w:divsChild>
    </w:div>
    <w:div w:id="2139302238">
      <w:marLeft w:val="0"/>
      <w:marRight w:val="0"/>
      <w:marTop w:val="0"/>
      <w:marBottom w:val="0"/>
      <w:divBdr>
        <w:top w:val="none" w:sz="0" w:space="0" w:color="auto"/>
        <w:left w:val="none" w:sz="0" w:space="0" w:color="auto"/>
        <w:bottom w:val="none" w:sz="0" w:space="0" w:color="auto"/>
        <w:right w:val="none" w:sz="0" w:space="0" w:color="auto"/>
      </w:divBdr>
      <w:divsChild>
        <w:div w:id="2139302176">
          <w:marLeft w:val="0"/>
          <w:marRight w:val="0"/>
          <w:marTop w:val="0"/>
          <w:marBottom w:val="0"/>
          <w:divBdr>
            <w:top w:val="none" w:sz="0" w:space="0" w:color="auto"/>
            <w:left w:val="none" w:sz="0" w:space="0" w:color="auto"/>
            <w:bottom w:val="none" w:sz="0" w:space="0" w:color="auto"/>
            <w:right w:val="none" w:sz="0" w:space="0" w:color="auto"/>
          </w:divBdr>
        </w:div>
      </w:divsChild>
    </w:div>
    <w:div w:id="2139302243">
      <w:marLeft w:val="0"/>
      <w:marRight w:val="0"/>
      <w:marTop w:val="0"/>
      <w:marBottom w:val="0"/>
      <w:divBdr>
        <w:top w:val="none" w:sz="0" w:space="0" w:color="auto"/>
        <w:left w:val="none" w:sz="0" w:space="0" w:color="auto"/>
        <w:bottom w:val="none" w:sz="0" w:space="0" w:color="auto"/>
        <w:right w:val="none" w:sz="0" w:space="0" w:color="auto"/>
      </w:divBdr>
      <w:divsChild>
        <w:div w:id="2139302151">
          <w:marLeft w:val="0"/>
          <w:marRight w:val="0"/>
          <w:marTop w:val="0"/>
          <w:marBottom w:val="0"/>
          <w:divBdr>
            <w:top w:val="none" w:sz="0" w:space="0" w:color="auto"/>
            <w:left w:val="none" w:sz="0" w:space="0" w:color="auto"/>
            <w:bottom w:val="none" w:sz="0" w:space="0" w:color="auto"/>
            <w:right w:val="none" w:sz="0" w:space="0" w:color="auto"/>
          </w:divBdr>
        </w:div>
      </w:divsChild>
    </w:div>
    <w:div w:id="2139302244">
      <w:marLeft w:val="0"/>
      <w:marRight w:val="0"/>
      <w:marTop w:val="0"/>
      <w:marBottom w:val="0"/>
      <w:divBdr>
        <w:top w:val="none" w:sz="0" w:space="0" w:color="auto"/>
        <w:left w:val="none" w:sz="0" w:space="0" w:color="auto"/>
        <w:bottom w:val="none" w:sz="0" w:space="0" w:color="auto"/>
        <w:right w:val="none" w:sz="0" w:space="0" w:color="auto"/>
      </w:divBdr>
      <w:divsChild>
        <w:div w:id="2139302131">
          <w:marLeft w:val="0"/>
          <w:marRight w:val="0"/>
          <w:marTop w:val="0"/>
          <w:marBottom w:val="0"/>
          <w:divBdr>
            <w:top w:val="none" w:sz="0" w:space="0" w:color="auto"/>
            <w:left w:val="none" w:sz="0" w:space="0" w:color="auto"/>
            <w:bottom w:val="none" w:sz="0" w:space="0" w:color="auto"/>
            <w:right w:val="none" w:sz="0" w:space="0" w:color="auto"/>
          </w:divBdr>
        </w:div>
        <w:div w:id="2139302241">
          <w:marLeft w:val="0"/>
          <w:marRight w:val="0"/>
          <w:marTop w:val="0"/>
          <w:marBottom w:val="0"/>
          <w:divBdr>
            <w:top w:val="none" w:sz="0" w:space="0" w:color="auto"/>
            <w:left w:val="none" w:sz="0" w:space="0" w:color="auto"/>
            <w:bottom w:val="none" w:sz="0" w:space="0" w:color="auto"/>
            <w:right w:val="none" w:sz="0" w:space="0" w:color="auto"/>
          </w:divBdr>
        </w:div>
      </w:divsChild>
    </w:div>
    <w:div w:id="2139302246">
      <w:marLeft w:val="0"/>
      <w:marRight w:val="0"/>
      <w:marTop w:val="0"/>
      <w:marBottom w:val="0"/>
      <w:divBdr>
        <w:top w:val="none" w:sz="0" w:space="0" w:color="auto"/>
        <w:left w:val="none" w:sz="0" w:space="0" w:color="auto"/>
        <w:bottom w:val="none" w:sz="0" w:space="0" w:color="auto"/>
        <w:right w:val="none" w:sz="0" w:space="0" w:color="auto"/>
      </w:divBdr>
      <w:divsChild>
        <w:div w:id="2139302260">
          <w:marLeft w:val="0"/>
          <w:marRight w:val="0"/>
          <w:marTop w:val="0"/>
          <w:marBottom w:val="0"/>
          <w:divBdr>
            <w:top w:val="none" w:sz="0" w:space="0" w:color="auto"/>
            <w:left w:val="none" w:sz="0" w:space="0" w:color="auto"/>
            <w:bottom w:val="none" w:sz="0" w:space="0" w:color="auto"/>
            <w:right w:val="none" w:sz="0" w:space="0" w:color="auto"/>
          </w:divBdr>
        </w:div>
      </w:divsChild>
    </w:div>
    <w:div w:id="2139302249">
      <w:marLeft w:val="0"/>
      <w:marRight w:val="0"/>
      <w:marTop w:val="0"/>
      <w:marBottom w:val="0"/>
      <w:divBdr>
        <w:top w:val="none" w:sz="0" w:space="0" w:color="auto"/>
        <w:left w:val="none" w:sz="0" w:space="0" w:color="auto"/>
        <w:bottom w:val="none" w:sz="0" w:space="0" w:color="auto"/>
        <w:right w:val="none" w:sz="0" w:space="0" w:color="auto"/>
      </w:divBdr>
      <w:divsChild>
        <w:div w:id="2139302223">
          <w:marLeft w:val="0"/>
          <w:marRight w:val="0"/>
          <w:marTop w:val="0"/>
          <w:marBottom w:val="0"/>
          <w:divBdr>
            <w:top w:val="none" w:sz="0" w:space="0" w:color="auto"/>
            <w:left w:val="none" w:sz="0" w:space="0" w:color="auto"/>
            <w:bottom w:val="none" w:sz="0" w:space="0" w:color="auto"/>
            <w:right w:val="none" w:sz="0" w:space="0" w:color="auto"/>
          </w:divBdr>
        </w:div>
      </w:divsChild>
    </w:div>
    <w:div w:id="2139302251">
      <w:marLeft w:val="0"/>
      <w:marRight w:val="0"/>
      <w:marTop w:val="0"/>
      <w:marBottom w:val="0"/>
      <w:divBdr>
        <w:top w:val="none" w:sz="0" w:space="0" w:color="auto"/>
        <w:left w:val="none" w:sz="0" w:space="0" w:color="auto"/>
        <w:bottom w:val="none" w:sz="0" w:space="0" w:color="auto"/>
        <w:right w:val="none" w:sz="0" w:space="0" w:color="auto"/>
      </w:divBdr>
      <w:divsChild>
        <w:div w:id="2139302134">
          <w:marLeft w:val="0"/>
          <w:marRight w:val="0"/>
          <w:marTop w:val="0"/>
          <w:marBottom w:val="0"/>
          <w:divBdr>
            <w:top w:val="none" w:sz="0" w:space="0" w:color="auto"/>
            <w:left w:val="none" w:sz="0" w:space="0" w:color="auto"/>
            <w:bottom w:val="none" w:sz="0" w:space="0" w:color="auto"/>
            <w:right w:val="none" w:sz="0" w:space="0" w:color="auto"/>
          </w:divBdr>
        </w:div>
      </w:divsChild>
    </w:div>
    <w:div w:id="2139302255">
      <w:marLeft w:val="0"/>
      <w:marRight w:val="0"/>
      <w:marTop w:val="0"/>
      <w:marBottom w:val="0"/>
      <w:divBdr>
        <w:top w:val="none" w:sz="0" w:space="0" w:color="auto"/>
        <w:left w:val="none" w:sz="0" w:space="0" w:color="auto"/>
        <w:bottom w:val="none" w:sz="0" w:space="0" w:color="auto"/>
        <w:right w:val="none" w:sz="0" w:space="0" w:color="auto"/>
      </w:divBdr>
    </w:div>
    <w:div w:id="2139302256">
      <w:marLeft w:val="0"/>
      <w:marRight w:val="0"/>
      <w:marTop w:val="0"/>
      <w:marBottom w:val="0"/>
      <w:divBdr>
        <w:top w:val="none" w:sz="0" w:space="0" w:color="auto"/>
        <w:left w:val="none" w:sz="0" w:space="0" w:color="auto"/>
        <w:bottom w:val="none" w:sz="0" w:space="0" w:color="auto"/>
        <w:right w:val="none" w:sz="0" w:space="0" w:color="auto"/>
      </w:divBdr>
      <w:divsChild>
        <w:div w:id="2139302164">
          <w:marLeft w:val="0"/>
          <w:marRight w:val="0"/>
          <w:marTop w:val="0"/>
          <w:marBottom w:val="0"/>
          <w:divBdr>
            <w:top w:val="none" w:sz="0" w:space="0" w:color="auto"/>
            <w:left w:val="none" w:sz="0" w:space="0" w:color="auto"/>
            <w:bottom w:val="none" w:sz="0" w:space="0" w:color="auto"/>
            <w:right w:val="none" w:sz="0" w:space="0" w:color="auto"/>
          </w:divBdr>
        </w:div>
        <w:div w:id="2139302232">
          <w:marLeft w:val="0"/>
          <w:marRight w:val="0"/>
          <w:marTop w:val="0"/>
          <w:marBottom w:val="0"/>
          <w:divBdr>
            <w:top w:val="none" w:sz="0" w:space="0" w:color="auto"/>
            <w:left w:val="none" w:sz="0" w:space="0" w:color="auto"/>
            <w:bottom w:val="none" w:sz="0" w:space="0" w:color="auto"/>
            <w:right w:val="none" w:sz="0" w:space="0" w:color="auto"/>
          </w:divBdr>
        </w:div>
      </w:divsChild>
    </w:div>
    <w:div w:id="2139302259">
      <w:marLeft w:val="0"/>
      <w:marRight w:val="0"/>
      <w:marTop w:val="0"/>
      <w:marBottom w:val="0"/>
      <w:divBdr>
        <w:top w:val="none" w:sz="0" w:space="0" w:color="auto"/>
        <w:left w:val="none" w:sz="0" w:space="0" w:color="auto"/>
        <w:bottom w:val="none" w:sz="0" w:space="0" w:color="auto"/>
        <w:right w:val="none" w:sz="0" w:space="0" w:color="auto"/>
      </w:divBdr>
      <w:divsChild>
        <w:div w:id="2139302211">
          <w:marLeft w:val="0"/>
          <w:marRight w:val="0"/>
          <w:marTop w:val="0"/>
          <w:marBottom w:val="0"/>
          <w:divBdr>
            <w:top w:val="none" w:sz="0" w:space="0" w:color="auto"/>
            <w:left w:val="none" w:sz="0" w:space="0" w:color="auto"/>
            <w:bottom w:val="none" w:sz="0" w:space="0" w:color="auto"/>
            <w:right w:val="none" w:sz="0" w:space="0" w:color="auto"/>
          </w:divBdr>
        </w:div>
      </w:divsChild>
    </w:div>
    <w:div w:id="2139302262">
      <w:marLeft w:val="0"/>
      <w:marRight w:val="0"/>
      <w:marTop w:val="0"/>
      <w:marBottom w:val="0"/>
      <w:divBdr>
        <w:top w:val="none" w:sz="0" w:space="0" w:color="auto"/>
        <w:left w:val="none" w:sz="0" w:space="0" w:color="auto"/>
        <w:bottom w:val="none" w:sz="0" w:space="0" w:color="auto"/>
        <w:right w:val="none" w:sz="0" w:space="0" w:color="auto"/>
      </w:divBdr>
      <w:divsChild>
        <w:div w:id="2139302187">
          <w:marLeft w:val="0"/>
          <w:marRight w:val="0"/>
          <w:marTop w:val="0"/>
          <w:marBottom w:val="0"/>
          <w:divBdr>
            <w:top w:val="none" w:sz="0" w:space="0" w:color="auto"/>
            <w:left w:val="none" w:sz="0" w:space="0" w:color="auto"/>
            <w:bottom w:val="none" w:sz="0" w:space="0" w:color="auto"/>
            <w:right w:val="none" w:sz="0" w:space="0" w:color="auto"/>
          </w:divBdr>
        </w:div>
      </w:divsChild>
    </w:div>
    <w:div w:id="2139302264">
      <w:marLeft w:val="0"/>
      <w:marRight w:val="0"/>
      <w:marTop w:val="0"/>
      <w:marBottom w:val="0"/>
      <w:divBdr>
        <w:top w:val="none" w:sz="0" w:space="0" w:color="auto"/>
        <w:left w:val="none" w:sz="0" w:space="0" w:color="auto"/>
        <w:bottom w:val="none" w:sz="0" w:space="0" w:color="auto"/>
        <w:right w:val="none" w:sz="0" w:space="0" w:color="auto"/>
      </w:divBdr>
      <w:divsChild>
        <w:div w:id="2139302135">
          <w:marLeft w:val="0"/>
          <w:marRight w:val="0"/>
          <w:marTop w:val="0"/>
          <w:marBottom w:val="0"/>
          <w:divBdr>
            <w:top w:val="none" w:sz="0" w:space="0" w:color="auto"/>
            <w:left w:val="none" w:sz="0" w:space="0" w:color="auto"/>
            <w:bottom w:val="none" w:sz="0" w:space="0" w:color="auto"/>
            <w:right w:val="none" w:sz="0" w:space="0" w:color="auto"/>
          </w:divBdr>
        </w:div>
        <w:div w:id="2139302198">
          <w:marLeft w:val="0"/>
          <w:marRight w:val="0"/>
          <w:marTop w:val="0"/>
          <w:marBottom w:val="0"/>
          <w:divBdr>
            <w:top w:val="none" w:sz="0" w:space="0" w:color="auto"/>
            <w:left w:val="none" w:sz="0" w:space="0" w:color="auto"/>
            <w:bottom w:val="none" w:sz="0" w:space="0" w:color="auto"/>
            <w:right w:val="none" w:sz="0" w:space="0" w:color="auto"/>
          </w:divBdr>
        </w:div>
        <w:div w:id="2139302218">
          <w:marLeft w:val="0"/>
          <w:marRight w:val="0"/>
          <w:marTop w:val="0"/>
          <w:marBottom w:val="0"/>
          <w:divBdr>
            <w:top w:val="none" w:sz="0" w:space="0" w:color="auto"/>
            <w:left w:val="none" w:sz="0" w:space="0" w:color="auto"/>
            <w:bottom w:val="none" w:sz="0" w:space="0" w:color="auto"/>
            <w:right w:val="none" w:sz="0" w:space="0" w:color="auto"/>
          </w:divBdr>
        </w:div>
        <w:div w:id="2139302235">
          <w:marLeft w:val="0"/>
          <w:marRight w:val="0"/>
          <w:marTop w:val="0"/>
          <w:marBottom w:val="0"/>
          <w:divBdr>
            <w:top w:val="none" w:sz="0" w:space="0" w:color="auto"/>
            <w:left w:val="none" w:sz="0" w:space="0" w:color="auto"/>
            <w:bottom w:val="none" w:sz="0" w:space="0" w:color="auto"/>
            <w:right w:val="none" w:sz="0" w:space="0" w:color="auto"/>
          </w:divBdr>
        </w:div>
        <w:div w:id="2139302265">
          <w:marLeft w:val="0"/>
          <w:marRight w:val="0"/>
          <w:marTop w:val="0"/>
          <w:marBottom w:val="0"/>
          <w:divBdr>
            <w:top w:val="none" w:sz="0" w:space="0" w:color="auto"/>
            <w:left w:val="none" w:sz="0" w:space="0" w:color="auto"/>
            <w:bottom w:val="none" w:sz="0" w:space="0" w:color="auto"/>
            <w:right w:val="none" w:sz="0" w:space="0" w:color="auto"/>
          </w:divBdr>
        </w:div>
        <w:div w:id="2139302275">
          <w:marLeft w:val="0"/>
          <w:marRight w:val="0"/>
          <w:marTop w:val="0"/>
          <w:marBottom w:val="0"/>
          <w:divBdr>
            <w:top w:val="none" w:sz="0" w:space="0" w:color="auto"/>
            <w:left w:val="none" w:sz="0" w:space="0" w:color="auto"/>
            <w:bottom w:val="none" w:sz="0" w:space="0" w:color="auto"/>
            <w:right w:val="none" w:sz="0" w:space="0" w:color="auto"/>
          </w:divBdr>
        </w:div>
        <w:div w:id="2139302276">
          <w:marLeft w:val="0"/>
          <w:marRight w:val="0"/>
          <w:marTop w:val="0"/>
          <w:marBottom w:val="0"/>
          <w:divBdr>
            <w:top w:val="none" w:sz="0" w:space="0" w:color="auto"/>
            <w:left w:val="none" w:sz="0" w:space="0" w:color="auto"/>
            <w:bottom w:val="none" w:sz="0" w:space="0" w:color="auto"/>
            <w:right w:val="none" w:sz="0" w:space="0" w:color="auto"/>
          </w:divBdr>
        </w:div>
      </w:divsChild>
    </w:div>
    <w:div w:id="2139302266">
      <w:marLeft w:val="0"/>
      <w:marRight w:val="0"/>
      <w:marTop w:val="0"/>
      <w:marBottom w:val="0"/>
      <w:divBdr>
        <w:top w:val="none" w:sz="0" w:space="0" w:color="auto"/>
        <w:left w:val="none" w:sz="0" w:space="0" w:color="auto"/>
        <w:bottom w:val="none" w:sz="0" w:space="0" w:color="auto"/>
        <w:right w:val="none" w:sz="0" w:space="0" w:color="auto"/>
      </w:divBdr>
      <w:divsChild>
        <w:div w:id="2139302219">
          <w:marLeft w:val="0"/>
          <w:marRight w:val="0"/>
          <w:marTop w:val="0"/>
          <w:marBottom w:val="0"/>
          <w:divBdr>
            <w:top w:val="none" w:sz="0" w:space="0" w:color="auto"/>
            <w:left w:val="none" w:sz="0" w:space="0" w:color="auto"/>
            <w:bottom w:val="none" w:sz="0" w:space="0" w:color="auto"/>
            <w:right w:val="none" w:sz="0" w:space="0" w:color="auto"/>
          </w:divBdr>
        </w:div>
      </w:divsChild>
    </w:div>
    <w:div w:id="2139302269">
      <w:marLeft w:val="0"/>
      <w:marRight w:val="0"/>
      <w:marTop w:val="0"/>
      <w:marBottom w:val="0"/>
      <w:divBdr>
        <w:top w:val="none" w:sz="0" w:space="0" w:color="auto"/>
        <w:left w:val="none" w:sz="0" w:space="0" w:color="auto"/>
        <w:bottom w:val="none" w:sz="0" w:space="0" w:color="auto"/>
        <w:right w:val="none" w:sz="0" w:space="0" w:color="auto"/>
      </w:divBdr>
      <w:divsChild>
        <w:div w:id="2139302181">
          <w:marLeft w:val="0"/>
          <w:marRight w:val="0"/>
          <w:marTop w:val="0"/>
          <w:marBottom w:val="0"/>
          <w:divBdr>
            <w:top w:val="none" w:sz="0" w:space="0" w:color="auto"/>
            <w:left w:val="none" w:sz="0" w:space="0" w:color="auto"/>
            <w:bottom w:val="none" w:sz="0" w:space="0" w:color="auto"/>
            <w:right w:val="none" w:sz="0" w:space="0" w:color="auto"/>
          </w:divBdr>
        </w:div>
        <w:div w:id="2139302188">
          <w:marLeft w:val="0"/>
          <w:marRight w:val="0"/>
          <w:marTop w:val="0"/>
          <w:marBottom w:val="0"/>
          <w:divBdr>
            <w:top w:val="none" w:sz="0" w:space="0" w:color="auto"/>
            <w:left w:val="none" w:sz="0" w:space="0" w:color="auto"/>
            <w:bottom w:val="none" w:sz="0" w:space="0" w:color="auto"/>
            <w:right w:val="none" w:sz="0" w:space="0" w:color="auto"/>
          </w:divBdr>
        </w:div>
        <w:div w:id="2139302201">
          <w:marLeft w:val="0"/>
          <w:marRight w:val="0"/>
          <w:marTop w:val="0"/>
          <w:marBottom w:val="0"/>
          <w:divBdr>
            <w:top w:val="none" w:sz="0" w:space="0" w:color="auto"/>
            <w:left w:val="none" w:sz="0" w:space="0" w:color="auto"/>
            <w:bottom w:val="none" w:sz="0" w:space="0" w:color="auto"/>
            <w:right w:val="none" w:sz="0" w:space="0" w:color="auto"/>
          </w:divBdr>
        </w:div>
      </w:divsChild>
    </w:div>
    <w:div w:id="2139302270">
      <w:marLeft w:val="0"/>
      <w:marRight w:val="0"/>
      <w:marTop w:val="0"/>
      <w:marBottom w:val="0"/>
      <w:divBdr>
        <w:top w:val="none" w:sz="0" w:space="0" w:color="auto"/>
        <w:left w:val="none" w:sz="0" w:space="0" w:color="auto"/>
        <w:bottom w:val="none" w:sz="0" w:space="0" w:color="auto"/>
        <w:right w:val="none" w:sz="0" w:space="0" w:color="auto"/>
      </w:divBdr>
      <w:divsChild>
        <w:div w:id="2139302183">
          <w:marLeft w:val="0"/>
          <w:marRight w:val="0"/>
          <w:marTop w:val="0"/>
          <w:marBottom w:val="0"/>
          <w:divBdr>
            <w:top w:val="none" w:sz="0" w:space="0" w:color="auto"/>
            <w:left w:val="none" w:sz="0" w:space="0" w:color="auto"/>
            <w:bottom w:val="none" w:sz="0" w:space="0" w:color="auto"/>
            <w:right w:val="none" w:sz="0" w:space="0" w:color="auto"/>
          </w:divBdr>
        </w:div>
      </w:divsChild>
    </w:div>
    <w:div w:id="2139302271">
      <w:marLeft w:val="0"/>
      <w:marRight w:val="0"/>
      <w:marTop w:val="0"/>
      <w:marBottom w:val="0"/>
      <w:divBdr>
        <w:top w:val="none" w:sz="0" w:space="0" w:color="auto"/>
        <w:left w:val="none" w:sz="0" w:space="0" w:color="auto"/>
        <w:bottom w:val="none" w:sz="0" w:space="0" w:color="auto"/>
        <w:right w:val="none" w:sz="0" w:space="0" w:color="auto"/>
      </w:divBdr>
      <w:divsChild>
        <w:div w:id="2139302179">
          <w:marLeft w:val="0"/>
          <w:marRight w:val="0"/>
          <w:marTop w:val="0"/>
          <w:marBottom w:val="0"/>
          <w:divBdr>
            <w:top w:val="none" w:sz="0" w:space="0" w:color="auto"/>
            <w:left w:val="none" w:sz="0" w:space="0" w:color="auto"/>
            <w:bottom w:val="none" w:sz="0" w:space="0" w:color="auto"/>
            <w:right w:val="none" w:sz="0" w:space="0" w:color="auto"/>
          </w:divBdr>
        </w:div>
      </w:divsChild>
    </w:div>
    <w:div w:id="2139302274">
      <w:marLeft w:val="0"/>
      <w:marRight w:val="0"/>
      <w:marTop w:val="0"/>
      <w:marBottom w:val="0"/>
      <w:divBdr>
        <w:top w:val="none" w:sz="0" w:space="0" w:color="auto"/>
        <w:left w:val="none" w:sz="0" w:space="0" w:color="auto"/>
        <w:bottom w:val="none" w:sz="0" w:space="0" w:color="auto"/>
        <w:right w:val="none" w:sz="0" w:space="0" w:color="auto"/>
      </w:divBdr>
      <w:divsChild>
        <w:div w:id="2139302138">
          <w:marLeft w:val="0"/>
          <w:marRight w:val="0"/>
          <w:marTop w:val="0"/>
          <w:marBottom w:val="0"/>
          <w:divBdr>
            <w:top w:val="none" w:sz="0" w:space="0" w:color="auto"/>
            <w:left w:val="none" w:sz="0" w:space="0" w:color="auto"/>
            <w:bottom w:val="none" w:sz="0" w:space="0" w:color="auto"/>
            <w:right w:val="none" w:sz="0" w:space="0" w:color="auto"/>
          </w:divBdr>
        </w:div>
      </w:divsChild>
    </w:div>
    <w:div w:id="2139302282">
      <w:marLeft w:val="0"/>
      <w:marRight w:val="0"/>
      <w:marTop w:val="0"/>
      <w:marBottom w:val="0"/>
      <w:divBdr>
        <w:top w:val="none" w:sz="0" w:space="0" w:color="auto"/>
        <w:left w:val="none" w:sz="0" w:space="0" w:color="auto"/>
        <w:bottom w:val="none" w:sz="0" w:space="0" w:color="auto"/>
        <w:right w:val="none" w:sz="0" w:space="0" w:color="auto"/>
      </w:divBdr>
      <w:divsChild>
        <w:div w:id="2139302236">
          <w:marLeft w:val="0"/>
          <w:marRight w:val="0"/>
          <w:marTop w:val="0"/>
          <w:marBottom w:val="0"/>
          <w:divBdr>
            <w:top w:val="none" w:sz="0" w:space="0" w:color="auto"/>
            <w:left w:val="none" w:sz="0" w:space="0" w:color="auto"/>
            <w:bottom w:val="none" w:sz="0" w:space="0" w:color="auto"/>
            <w:right w:val="none" w:sz="0" w:space="0" w:color="auto"/>
          </w:divBdr>
        </w:div>
      </w:divsChild>
    </w:div>
    <w:div w:id="2139302283">
      <w:marLeft w:val="0"/>
      <w:marRight w:val="0"/>
      <w:marTop w:val="0"/>
      <w:marBottom w:val="0"/>
      <w:divBdr>
        <w:top w:val="none" w:sz="0" w:space="0" w:color="auto"/>
        <w:left w:val="none" w:sz="0" w:space="0" w:color="auto"/>
        <w:bottom w:val="none" w:sz="0" w:space="0" w:color="auto"/>
        <w:right w:val="none" w:sz="0" w:space="0" w:color="auto"/>
      </w:divBdr>
      <w:divsChild>
        <w:div w:id="2139302150">
          <w:marLeft w:val="0"/>
          <w:marRight w:val="0"/>
          <w:marTop w:val="0"/>
          <w:marBottom w:val="0"/>
          <w:divBdr>
            <w:top w:val="none" w:sz="0" w:space="0" w:color="auto"/>
            <w:left w:val="none" w:sz="0" w:space="0" w:color="auto"/>
            <w:bottom w:val="none" w:sz="0" w:space="0" w:color="auto"/>
            <w:right w:val="none" w:sz="0" w:space="0" w:color="auto"/>
          </w:divBdr>
        </w:div>
      </w:divsChild>
    </w:div>
    <w:div w:id="2139302284">
      <w:marLeft w:val="0"/>
      <w:marRight w:val="0"/>
      <w:marTop w:val="0"/>
      <w:marBottom w:val="0"/>
      <w:divBdr>
        <w:top w:val="none" w:sz="0" w:space="0" w:color="auto"/>
        <w:left w:val="none" w:sz="0" w:space="0" w:color="auto"/>
        <w:bottom w:val="none" w:sz="0" w:space="0" w:color="auto"/>
        <w:right w:val="none" w:sz="0" w:space="0" w:color="auto"/>
      </w:divBdr>
      <w:divsChild>
        <w:div w:id="2139302196">
          <w:marLeft w:val="0"/>
          <w:marRight w:val="0"/>
          <w:marTop w:val="0"/>
          <w:marBottom w:val="0"/>
          <w:divBdr>
            <w:top w:val="none" w:sz="0" w:space="0" w:color="auto"/>
            <w:left w:val="none" w:sz="0" w:space="0" w:color="auto"/>
            <w:bottom w:val="none" w:sz="0" w:space="0" w:color="auto"/>
            <w:right w:val="none" w:sz="0" w:space="0" w:color="auto"/>
          </w:divBdr>
        </w:div>
      </w:divsChild>
    </w:div>
    <w:div w:id="2139302286">
      <w:marLeft w:val="0"/>
      <w:marRight w:val="0"/>
      <w:marTop w:val="0"/>
      <w:marBottom w:val="0"/>
      <w:divBdr>
        <w:top w:val="none" w:sz="0" w:space="0" w:color="auto"/>
        <w:left w:val="none" w:sz="0" w:space="0" w:color="auto"/>
        <w:bottom w:val="none" w:sz="0" w:space="0" w:color="auto"/>
        <w:right w:val="none" w:sz="0" w:space="0" w:color="auto"/>
      </w:divBdr>
      <w:divsChild>
        <w:div w:id="2139302182">
          <w:marLeft w:val="0"/>
          <w:marRight w:val="0"/>
          <w:marTop w:val="0"/>
          <w:marBottom w:val="0"/>
          <w:divBdr>
            <w:top w:val="none" w:sz="0" w:space="0" w:color="auto"/>
            <w:left w:val="none" w:sz="0" w:space="0" w:color="auto"/>
            <w:bottom w:val="none" w:sz="0" w:space="0" w:color="auto"/>
            <w:right w:val="none" w:sz="0" w:space="0" w:color="auto"/>
          </w:divBdr>
        </w:div>
      </w:divsChild>
    </w:div>
    <w:div w:id="2139302287">
      <w:marLeft w:val="0"/>
      <w:marRight w:val="0"/>
      <w:marTop w:val="0"/>
      <w:marBottom w:val="0"/>
      <w:divBdr>
        <w:top w:val="none" w:sz="0" w:space="0" w:color="auto"/>
        <w:left w:val="none" w:sz="0" w:space="0" w:color="auto"/>
        <w:bottom w:val="none" w:sz="0" w:space="0" w:color="auto"/>
        <w:right w:val="none" w:sz="0" w:space="0" w:color="auto"/>
      </w:divBdr>
      <w:divsChild>
        <w:div w:id="2139302234">
          <w:marLeft w:val="0"/>
          <w:marRight w:val="0"/>
          <w:marTop w:val="0"/>
          <w:marBottom w:val="0"/>
          <w:divBdr>
            <w:top w:val="none" w:sz="0" w:space="0" w:color="auto"/>
            <w:left w:val="none" w:sz="0" w:space="0" w:color="auto"/>
            <w:bottom w:val="none" w:sz="0" w:space="0" w:color="auto"/>
            <w:right w:val="none" w:sz="0" w:space="0" w:color="auto"/>
          </w:divBdr>
        </w:div>
      </w:divsChild>
    </w:div>
    <w:div w:id="2139302288">
      <w:marLeft w:val="0"/>
      <w:marRight w:val="0"/>
      <w:marTop w:val="0"/>
      <w:marBottom w:val="0"/>
      <w:divBdr>
        <w:top w:val="none" w:sz="0" w:space="0" w:color="auto"/>
        <w:left w:val="none" w:sz="0" w:space="0" w:color="auto"/>
        <w:bottom w:val="none" w:sz="0" w:space="0" w:color="auto"/>
        <w:right w:val="none" w:sz="0" w:space="0" w:color="auto"/>
      </w:divBdr>
      <w:divsChild>
        <w:div w:id="213930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affairs.pages.tcnj.edu/college-governance/a-governance-toolbo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5096</Words>
  <Characters>29048</Characters>
  <Application>Microsoft Office Word</Application>
  <DocSecurity>0</DocSecurity>
  <Lines>242</Lines>
  <Paragraphs>68</Paragraphs>
  <ScaleCrop>false</ScaleCrop>
  <Company>Microsoft</Company>
  <LinksUpToDate>false</LinksUpToDate>
  <CharactersWithSpaces>34076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in Sexuality and Queer Studies</dc:title>
  <dc:subject/>
  <dc:creator>DrRod</dc:creator>
  <cp:keywords/>
  <dc:description/>
  <cp:lastModifiedBy>The College of New Jersey</cp:lastModifiedBy>
  <cp:revision>3</cp:revision>
  <dcterms:created xsi:type="dcterms:W3CDTF">2014-01-31T00:00:00Z</dcterms:created>
  <dcterms:modified xsi:type="dcterms:W3CDTF">2014-02-11T18:20:00Z</dcterms:modified>
</cp:coreProperties>
</file>