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7F05" w14:textId="77777777" w:rsidR="00217C6F" w:rsidRPr="00E84E9A" w:rsidRDefault="00217C6F" w:rsidP="00217C6F">
      <w:pPr>
        <w:rPr>
          <w:rFonts w:ascii="Times New Roman" w:hAnsi="Times New Roman" w:cs="Times New Roman"/>
          <w:b/>
        </w:rPr>
      </w:pPr>
      <w:r w:rsidRPr="00E84E9A">
        <w:rPr>
          <w:rFonts w:ascii="Times New Roman" w:hAnsi="Times New Roman" w:cs="Times New Roman"/>
          <w:b/>
        </w:rPr>
        <w:t>Information Technology Planning Council Meeting</w:t>
      </w:r>
    </w:p>
    <w:p w14:paraId="3708BFA7" w14:textId="77777777" w:rsidR="00217C6F" w:rsidRPr="00E84E9A" w:rsidRDefault="00217C6F" w:rsidP="00217C6F">
      <w:pPr>
        <w:rPr>
          <w:rFonts w:ascii="Times New Roman" w:hAnsi="Times New Roman" w:cs="Times New Roman"/>
          <w:b/>
        </w:rPr>
      </w:pPr>
      <w:r w:rsidRPr="00E84E9A">
        <w:rPr>
          <w:rFonts w:ascii="Times New Roman" w:hAnsi="Times New Roman" w:cs="Times New Roman"/>
          <w:b/>
        </w:rPr>
        <w:t>October 2, 2013</w:t>
      </w:r>
    </w:p>
    <w:p w14:paraId="77D5B304" w14:textId="5C418621" w:rsidR="00E84E9A" w:rsidRPr="00E84E9A" w:rsidRDefault="00E84E9A" w:rsidP="00217C6F">
      <w:pPr>
        <w:rPr>
          <w:rFonts w:ascii="Times New Roman" w:hAnsi="Times New Roman" w:cs="Times New Roman"/>
          <w:b/>
        </w:rPr>
      </w:pPr>
      <w:r w:rsidRPr="00E84E9A">
        <w:rPr>
          <w:rFonts w:ascii="Times New Roman" w:hAnsi="Times New Roman" w:cs="Times New Roman"/>
          <w:b/>
        </w:rPr>
        <w:t>Meeting Minutes</w:t>
      </w:r>
    </w:p>
    <w:p w14:paraId="65AD4587" w14:textId="77777777" w:rsidR="00217C6F" w:rsidRPr="00E84E9A" w:rsidRDefault="00217C6F">
      <w:pPr>
        <w:rPr>
          <w:rFonts w:ascii="Times New Roman" w:hAnsi="Times New Roman" w:cs="Times New Roman"/>
        </w:rPr>
      </w:pPr>
    </w:p>
    <w:p w14:paraId="43514068" w14:textId="77777777" w:rsidR="00217C6F" w:rsidRPr="00E84E9A" w:rsidRDefault="00217C6F" w:rsidP="00217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Introductions</w:t>
      </w:r>
    </w:p>
    <w:p w14:paraId="1F20B2FF" w14:textId="77777777" w:rsidR="00217C6F" w:rsidRPr="00E84E9A" w:rsidRDefault="00217C6F" w:rsidP="00217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Teresa Nakra was elected chair of committee</w:t>
      </w:r>
    </w:p>
    <w:p w14:paraId="447F929D" w14:textId="77777777" w:rsidR="00217C6F" w:rsidRPr="00E84E9A" w:rsidRDefault="00217C6F" w:rsidP="00217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Enterprise Applications</w:t>
      </w:r>
    </w:p>
    <w:p w14:paraId="6D2870CB" w14:textId="77777777" w:rsidR="00217C6F" w:rsidRPr="00E84E9A" w:rsidRDefault="00217C6F" w:rsidP="00217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Staffing changes – hired a new developer; another developer was transferred to them.</w:t>
      </w:r>
    </w:p>
    <w:p w14:paraId="437BFAD5" w14:textId="6015CFC7" w:rsidR="00217C6F" w:rsidRPr="00E84E9A" w:rsidRDefault="00217C6F" w:rsidP="00217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Working to train all develop</w:t>
      </w:r>
      <w:r w:rsidR="003A749D" w:rsidRPr="00E84E9A">
        <w:rPr>
          <w:rFonts w:ascii="Times New Roman" w:hAnsi="Times New Roman" w:cs="Times New Roman"/>
        </w:rPr>
        <w:t xml:space="preserve">ers in all areas of Enterprise </w:t>
      </w:r>
      <w:r w:rsidRPr="00E84E9A">
        <w:rPr>
          <w:rFonts w:ascii="Times New Roman" w:hAnsi="Times New Roman" w:cs="Times New Roman"/>
        </w:rPr>
        <w:t>Applications</w:t>
      </w:r>
    </w:p>
    <w:p w14:paraId="26A5F1DE" w14:textId="2369E6DC" w:rsidR="00217C6F" w:rsidRPr="00E84E9A" w:rsidRDefault="004D1FE0" w:rsidP="00217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Human R</w:t>
      </w:r>
      <w:r w:rsidR="00684E63" w:rsidRPr="00E84E9A">
        <w:rPr>
          <w:rFonts w:ascii="Times New Roman" w:hAnsi="Times New Roman" w:cs="Times New Roman"/>
        </w:rPr>
        <w:t>esources has an RFP out to purchase a web application and screening tool. The</w:t>
      </w:r>
      <w:r>
        <w:rPr>
          <w:rFonts w:ascii="Times New Roman" w:hAnsi="Times New Roman" w:cs="Times New Roman"/>
        </w:rPr>
        <w:t xml:space="preserve"> software will be </w:t>
      </w:r>
      <w:r w:rsidR="00F12B6B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ed for prospective empl</w:t>
      </w:r>
      <w:r w:rsidR="00684E63" w:rsidRPr="00E84E9A">
        <w:rPr>
          <w:rFonts w:ascii="Times New Roman" w:hAnsi="Times New Roman" w:cs="Times New Roman"/>
        </w:rPr>
        <w:t>oyees to apply o</w:t>
      </w:r>
      <w:r>
        <w:rPr>
          <w:rFonts w:ascii="Times New Roman" w:hAnsi="Times New Roman" w:cs="Times New Roman"/>
        </w:rPr>
        <w:t>nline and to help manage the se</w:t>
      </w:r>
      <w:r w:rsidR="00684E63" w:rsidRPr="00E84E9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</w:t>
      </w:r>
      <w:r w:rsidR="00684E63" w:rsidRPr="00E84E9A">
        <w:rPr>
          <w:rFonts w:ascii="Times New Roman" w:hAnsi="Times New Roman" w:cs="Times New Roman"/>
        </w:rPr>
        <w:t>ch process.</w:t>
      </w:r>
      <w:r>
        <w:rPr>
          <w:rFonts w:ascii="Times New Roman" w:hAnsi="Times New Roman" w:cs="Times New Roman"/>
        </w:rPr>
        <w:t xml:space="preserve"> </w:t>
      </w:r>
      <w:r w:rsidR="00684E63" w:rsidRPr="00E84E9A">
        <w:rPr>
          <w:rFonts w:ascii="Times New Roman" w:hAnsi="Times New Roman" w:cs="Times New Roman"/>
        </w:rPr>
        <w:t>Human Resour</w:t>
      </w:r>
      <w:r>
        <w:rPr>
          <w:rFonts w:ascii="Times New Roman" w:hAnsi="Times New Roman" w:cs="Times New Roman"/>
        </w:rPr>
        <w:t>ces and EA are working on a web-</w:t>
      </w:r>
      <w:r w:rsidR="00684E63" w:rsidRPr="00E84E9A">
        <w:rPr>
          <w:rFonts w:ascii="Times New Roman" w:hAnsi="Times New Roman" w:cs="Times New Roman"/>
        </w:rPr>
        <w:t>based timesheet to replace the current Scantron forms. HR is working developing app</w:t>
      </w:r>
      <w:r>
        <w:rPr>
          <w:rFonts w:ascii="Times New Roman" w:hAnsi="Times New Roman" w:cs="Times New Roman"/>
        </w:rPr>
        <w:t>ro</w:t>
      </w:r>
      <w:r w:rsidR="00684E63" w:rsidRPr="00E84E9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</w:t>
      </w:r>
      <w:r w:rsidR="00684E63" w:rsidRPr="00E84E9A">
        <w:rPr>
          <w:rFonts w:ascii="Times New Roman" w:hAnsi="Times New Roman" w:cs="Times New Roman"/>
        </w:rPr>
        <w:t>iate business practices and will discuss the project with the unions prior to development.  EA hopes to have a solution in place by fall 2014.</w:t>
      </w:r>
    </w:p>
    <w:p w14:paraId="473C8F9D" w14:textId="77777777" w:rsidR="00217C6F" w:rsidRPr="00E84E9A" w:rsidRDefault="002B1315" w:rsidP="00217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IT Project Manager</w:t>
      </w:r>
    </w:p>
    <w:p w14:paraId="795E5C30" w14:textId="67C1B1F6" w:rsidR="00217C6F" w:rsidRPr="00E84E9A" w:rsidRDefault="00217C6F" w:rsidP="00217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New software BookIt event scheduler</w:t>
      </w:r>
      <w:r w:rsidR="00684E63" w:rsidRPr="00E84E9A">
        <w:rPr>
          <w:rFonts w:ascii="Times New Roman" w:hAnsi="Times New Roman" w:cs="Times New Roman"/>
        </w:rPr>
        <w:t xml:space="preserve"> went live in June 2013</w:t>
      </w:r>
    </w:p>
    <w:p w14:paraId="34039BB1" w14:textId="02A19674" w:rsidR="00217C6F" w:rsidRPr="00E84E9A" w:rsidRDefault="00217C6F" w:rsidP="00217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New student billing software</w:t>
      </w:r>
      <w:r w:rsidR="001C2E9B" w:rsidRPr="00E84E9A">
        <w:rPr>
          <w:rFonts w:ascii="Times New Roman" w:hAnsi="Times New Roman" w:cs="Times New Roman"/>
        </w:rPr>
        <w:t xml:space="preserve"> for printing and mobile printing</w:t>
      </w:r>
      <w:r w:rsidR="00684E63" w:rsidRPr="00E84E9A">
        <w:rPr>
          <w:rFonts w:ascii="Times New Roman" w:hAnsi="Times New Roman" w:cs="Times New Roman"/>
        </w:rPr>
        <w:t xml:space="preserve"> – current</w:t>
      </w:r>
      <w:r w:rsidR="00EE6340">
        <w:rPr>
          <w:rFonts w:ascii="Times New Roman" w:hAnsi="Times New Roman" w:cs="Times New Roman"/>
        </w:rPr>
        <w:t>ly</w:t>
      </w:r>
      <w:r w:rsidR="00684E63" w:rsidRPr="00E84E9A">
        <w:rPr>
          <w:rFonts w:ascii="Times New Roman" w:hAnsi="Times New Roman" w:cs="Times New Roman"/>
        </w:rPr>
        <w:t xml:space="preserve"> evaluating solut</w:t>
      </w:r>
      <w:r w:rsidR="004D1FE0">
        <w:rPr>
          <w:rFonts w:ascii="Times New Roman" w:hAnsi="Times New Roman" w:cs="Times New Roman"/>
        </w:rPr>
        <w:t>ions to address student printin</w:t>
      </w:r>
      <w:r w:rsidR="00684E63" w:rsidRPr="00E84E9A">
        <w:rPr>
          <w:rFonts w:ascii="Times New Roman" w:hAnsi="Times New Roman" w:cs="Times New Roman"/>
        </w:rPr>
        <w:t>g and chargeback and reporting to administrative/academi</w:t>
      </w:r>
      <w:r w:rsidR="004D1FE0">
        <w:rPr>
          <w:rFonts w:ascii="Times New Roman" w:hAnsi="Times New Roman" w:cs="Times New Roman"/>
        </w:rPr>
        <w:t>c</w:t>
      </w:r>
      <w:r w:rsidR="00684E63" w:rsidRPr="00E84E9A">
        <w:rPr>
          <w:rFonts w:ascii="Times New Roman" w:hAnsi="Times New Roman" w:cs="Times New Roman"/>
        </w:rPr>
        <w:t xml:space="preserve"> units.</w:t>
      </w:r>
    </w:p>
    <w:p w14:paraId="0978B1B1" w14:textId="4D4B23D6" w:rsidR="00217C6F" w:rsidRPr="00E84E9A" w:rsidRDefault="00684E63" w:rsidP="00217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 xml:space="preserve">EMS </w:t>
      </w:r>
      <w:r w:rsidR="00217C6F" w:rsidRPr="00E84E9A">
        <w:rPr>
          <w:rFonts w:ascii="Times New Roman" w:hAnsi="Times New Roman" w:cs="Times New Roman"/>
        </w:rPr>
        <w:t>Calendar software is being shelved until January</w:t>
      </w:r>
    </w:p>
    <w:p w14:paraId="6419B46C" w14:textId="34FE67C6" w:rsidR="00217C6F" w:rsidRPr="00E84E9A" w:rsidRDefault="00217C6F" w:rsidP="00217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Working with School of Education – LiveText (e-portfolio, test scores, etc</w:t>
      </w:r>
      <w:r w:rsidR="004D1FE0">
        <w:rPr>
          <w:rFonts w:ascii="Times New Roman" w:hAnsi="Times New Roman" w:cs="Times New Roman"/>
        </w:rPr>
        <w:t>.</w:t>
      </w:r>
      <w:r w:rsidRPr="00E84E9A">
        <w:rPr>
          <w:rFonts w:ascii="Times New Roman" w:hAnsi="Times New Roman" w:cs="Times New Roman"/>
        </w:rPr>
        <w:t>) software</w:t>
      </w:r>
    </w:p>
    <w:p w14:paraId="492B6E46" w14:textId="7A707901" w:rsidR="00217C6F" w:rsidRPr="00E84E9A" w:rsidRDefault="00217C6F" w:rsidP="00217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 xml:space="preserve">Working with Tenure and Promotion group to research software to </w:t>
      </w:r>
      <w:r w:rsidR="002B1315" w:rsidRPr="00E84E9A">
        <w:rPr>
          <w:rFonts w:ascii="Times New Roman" w:hAnsi="Times New Roman" w:cs="Times New Roman"/>
        </w:rPr>
        <w:t>see if Digital Measures is working for faculty</w:t>
      </w:r>
      <w:r w:rsidR="00B81425" w:rsidRPr="00E84E9A">
        <w:rPr>
          <w:rFonts w:ascii="Times New Roman" w:hAnsi="Times New Roman" w:cs="Times New Roman"/>
        </w:rPr>
        <w:t xml:space="preserve"> (a three-year agreement has been purchased</w:t>
      </w:r>
      <w:r w:rsidR="001C2E9B" w:rsidRPr="00E84E9A">
        <w:rPr>
          <w:rFonts w:ascii="Times New Roman" w:hAnsi="Times New Roman" w:cs="Times New Roman"/>
        </w:rPr>
        <w:t>; 2 ½ years are left on the contract</w:t>
      </w:r>
      <w:r w:rsidR="00B81425" w:rsidRPr="00E84E9A">
        <w:rPr>
          <w:rFonts w:ascii="Times New Roman" w:hAnsi="Times New Roman" w:cs="Times New Roman"/>
        </w:rPr>
        <w:t>)</w:t>
      </w:r>
      <w:r w:rsidR="002B1315" w:rsidRPr="00E84E9A">
        <w:rPr>
          <w:rFonts w:ascii="Times New Roman" w:hAnsi="Times New Roman" w:cs="Times New Roman"/>
        </w:rPr>
        <w:t>. If not, other software solutions will be considered. Digital Measures currently requires faculty to develop a binder and a digital copy</w:t>
      </w:r>
      <w:r w:rsidR="00B81425" w:rsidRPr="00E84E9A">
        <w:rPr>
          <w:rFonts w:ascii="Times New Roman" w:hAnsi="Times New Roman" w:cs="Times New Roman"/>
        </w:rPr>
        <w:t xml:space="preserve"> when working towards tenure or promotion, which can seem redundant</w:t>
      </w:r>
      <w:r w:rsidR="002B1315" w:rsidRPr="00E84E9A">
        <w:rPr>
          <w:rFonts w:ascii="Times New Roman" w:hAnsi="Times New Roman" w:cs="Times New Roman"/>
        </w:rPr>
        <w:t xml:space="preserve">. Also, </w:t>
      </w:r>
      <w:r w:rsidR="00B81425" w:rsidRPr="00E84E9A">
        <w:rPr>
          <w:rFonts w:ascii="Times New Roman" w:hAnsi="Times New Roman" w:cs="Times New Roman"/>
        </w:rPr>
        <w:t>some</w:t>
      </w:r>
      <w:r w:rsidR="002B1315" w:rsidRPr="00E84E9A">
        <w:rPr>
          <w:rFonts w:ascii="Times New Roman" w:hAnsi="Times New Roman" w:cs="Times New Roman"/>
        </w:rPr>
        <w:t xml:space="preserve"> faculty feel </w:t>
      </w:r>
      <w:r w:rsidR="00B81425" w:rsidRPr="00E84E9A">
        <w:rPr>
          <w:rFonts w:ascii="Times New Roman" w:hAnsi="Times New Roman" w:cs="Times New Roman"/>
        </w:rPr>
        <w:t>un</w:t>
      </w:r>
      <w:r w:rsidR="002B1315" w:rsidRPr="00E84E9A">
        <w:rPr>
          <w:rFonts w:ascii="Times New Roman" w:hAnsi="Times New Roman" w:cs="Times New Roman"/>
        </w:rPr>
        <w:t>comfortable sharing all information via Digital Measures.</w:t>
      </w:r>
    </w:p>
    <w:p w14:paraId="22324182" w14:textId="07DA481E" w:rsidR="00217C6F" w:rsidRPr="00E84E9A" w:rsidRDefault="002B1315" w:rsidP="00217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 xml:space="preserve"> </w:t>
      </w:r>
      <w:r w:rsidR="008E172D" w:rsidRPr="00E84E9A">
        <w:rPr>
          <w:rFonts w:ascii="Times New Roman" w:hAnsi="Times New Roman" w:cs="Times New Roman"/>
        </w:rPr>
        <w:t>Timesheets can be distributed to students via the web</w:t>
      </w:r>
      <w:r w:rsidR="00684E63" w:rsidRPr="00E84E9A">
        <w:rPr>
          <w:rFonts w:ascii="Times New Roman" w:hAnsi="Times New Roman" w:cs="Times New Roman"/>
        </w:rPr>
        <w:t xml:space="preserve"> using Time Sheet X. This product was deployed in the fall 2012.</w:t>
      </w:r>
    </w:p>
    <w:p w14:paraId="7D07D60A" w14:textId="39205CB6" w:rsidR="008E172D" w:rsidRPr="00E84E9A" w:rsidRDefault="00DC0E52" w:rsidP="00217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 xml:space="preserve">Working with Student </w:t>
      </w:r>
      <w:r w:rsidR="003A749D" w:rsidRPr="00E84E9A">
        <w:rPr>
          <w:rFonts w:ascii="Times New Roman" w:hAnsi="Times New Roman" w:cs="Times New Roman"/>
        </w:rPr>
        <w:t>Affairs</w:t>
      </w:r>
      <w:r w:rsidRPr="00E84E9A">
        <w:rPr>
          <w:rFonts w:ascii="Times New Roman" w:hAnsi="Times New Roman" w:cs="Times New Roman"/>
        </w:rPr>
        <w:t xml:space="preserve">, Bonner center and others to find software to track </w:t>
      </w:r>
      <w:r w:rsidR="00684E63" w:rsidRPr="00E84E9A">
        <w:rPr>
          <w:rFonts w:ascii="Times New Roman" w:hAnsi="Times New Roman" w:cs="Times New Roman"/>
        </w:rPr>
        <w:t xml:space="preserve">and manage </w:t>
      </w:r>
      <w:r w:rsidRPr="00E84E9A">
        <w:rPr>
          <w:rFonts w:ascii="Times New Roman" w:hAnsi="Times New Roman" w:cs="Times New Roman"/>
        </w:rPr>
        <w:t xml:space="preserve">student </w:t>
      </w:r>
      <w:r w:rsidR="00684E63" w:rsidRPr="00E84E9A">
        <w:rPr>
          <w:rFonts w:ascii="Times New Roman" w:hAnsi="Times New Roman" w:cs="Times New Roman"/>
        </w:rPr>
        <w:t>clubs and organizations.</w:t>
      </w:r>
    </w:p>
    <w:p w14:paraId="3D470E93" w14:textId="782C6CBB" w:rsidR="00DC0E52" w:rsidRPr="00E84E9A" w:rsidRDefault="00DC0E52" w:rsidP="00DC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User Support Services</w:t>
      </w:r>
    </w:p>
    <w:p w14:paraId="29674A44" w14:textId="6B123B36" w:rsidR="00DC0E52" w:rsidRPr="00E84E9A" w:rsidRDefault="00DC0E52" w:rsidP="00DC0E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Computer summer upgrade and replaced many computers, added 14 smart computer stations (every classroom has access now)</w:t>
      </w:r>
    </w:p>
    <w:p w14:paraId="5361D416" w14:textId="625F0761" w:rsidR="00DC0E52" w:rsidRPr="00E84E9A" w:rsidRDefault="00DC0E52" w:rsidP="00DC0E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 xml:space="preserve">Working on </w:t>
      </w:r>
      <w:r w:rsidR="00684E63" w:rsidRPr="00E84E9A">
        <w:rPr>
          <w:rFonts w:ascii="Times New Roman" w:hAnsi="Times New Roman" w:cs="Times New Roman"/>
        </w:rPr>
        <w:t>new telephone system for the college. This will enable phones to be removed from student rooms. The switch will be purchased by December 2013. All</w:t>
      </w:r>
      <w:r w:rsidR="004D1FE0">
        <w:rPr>
          <w:rFonts w:ascii="Times New Roman" w:hAnsi="Times New Roman" w:cs="Times New Roman"/>
        </w:rPr>
        <w:t xml:space="preserve"> </w:t>
      </w:r>
      <w:r w:rsidR="00684E63" w:rsidRPr="00E84E9A">
        <w:rPr>
          <w:rFonts w:ascii="Times New Roman" w:hAnsi="Times New Roman" w:cs="Times New Roman"/>
        </w:rPr>
        <w:t>campus off</w:t>
      </w:r>
      <w:r w:rsidR="004D1FE0">
        <w:rPr>
          <w:rFonts w:ascii="Times New Roman" w:hAnsi="Times New Roman" w:cs="Times New Roman"/>
        </w:rPr>
        <w:t>ice phones will be replaced by F</w:t>
      </w:r>
      <w:r w:rsidR="00684E63" w:rsidRPr="00E84E9A">
        <w:rPr>
          <w:rFonts w:ascii="Times New Roman" w:hAnsi="Times New Roman" w:cs="Times New Roman"/>
        </w:rPr>
        <w:t>all 2014.</w:t>
      </w:r>
    </w:p>
    <w:p w14:paraId="3576840C" w14:textId="4718D177" w:rsidR="00DC0E52" w:rsidRPr="00E84E9A" w:rsidRDefault="00DC0E52" w:rsidP="00DC0E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Moved computer science faculty to Forcina Hall</w:t>
      </w:r>
    </w:p>
    <w:p w14:paraId="5B542B95" w14:textId="15296509" w:rsidR="00DC0E52" w:rsidRPr="00E84E9A" w:rsidRDefault="00DC0E52" w:rsidP="00DC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Networking</w:t>
      </w:r>
    </w:p>
    <w:p w14:paraId="1E289002" w14:textId="225F883C" w:rsidR="00DC0E52" w:rsidRPr="00E84E9A" w:rsidRDefault="001C2E9B" w:rsidP="00DC0E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lastRenderedPageBreak/>
        <w:t>Looking at adding wireless to campus buildings, according to existing plan</w:t>
      </w:r>
      <w:r w:rsidR="004D1FE0">
        <w:rPr>
          <w:rFonts w:ascii="Times New Roman" w:hAnsi="Times New Roman" w:cs="Times New Roman"/>
        </w:rPr>
        <w:t>. Almost all aca</w:t>
      </w:r>
      <w:r w:rsidR="00804898" w:rsidRPr="00E84E9A">
        <w:rPr>
          <w:rFonts w:ascii="Times New Roman" w:hAnsi="Times New Roman" w:cs="Times New Roman"/>
        </w:rPr>
        <w:t>demic buildings are scheduled to have wireless internet access by summer 2014.</w:t>
      </w:r>
    </w:p>
    <w:p w14:paraId="7015C89B" w14:textId="3980759A" w:rsidR="00DC0E52" w:rsidRPr="00E84E9A" w:rsidRDefault="00DC0E52" w:rsidP="00DC0E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You can view wireless map online; green buildings have wireless</w:t>
      </w:r>
    </w:p>
    <w:p w14:paraId="040DE3D6" w14:textId="4E96747A" w:rsidR="00DC0E52" w:rsidRPr="00E84E9A" w:rsidRDefault="00804898" w:rsidP="00DC0E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Several</w:t>
      </w:r>
      <w:r w:rsidR="00DC0E52" w:rsidRPr="00E84E9A">
        <w:rPr>
          <w:rFonts w:ascii="Times New Roman" w:hAnsi="Times New Roman" w:cs="Times New Roman"/>
        </w:rPr>
        <w:t xml:space="preserve"> new spaces will be getting wireless upgrades</w:t>
      </w:r>
      <w:r w:rsidR="00833A01" w:rsidRPr="00E84E9A">
        <w:rPr>
          <w:rFonts w:ascii="Times New Roman" w:hAnsi="Times New Roman" w:cs="Times New Roman"/>
        </w:rPr>
        <w:t xml:space="preserve"> over this year</w:t>
      </w:r>
      <w:r w:rsidRPr="00E84E9A">
        <w:rPr>
          <w:rFonts w:ascii="Times New Roman" w:hAnsi="Times New Roman" w:cs="Times New Roman"/>
        </w:rPr>
        <w:t xml:space="preserve"> (Music building, Forcina, Kendall, and Social Sciences).</w:t>
      </w:r>
    </w:p>
    <w:p w14:paraId="273E8290" w14:textId="3E017B5A" w:rsidR="00C14588" w:rsidRPr="00E84E9A" w:rsidRDefault="00F41C5B" w:rsidP="00C145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Brad Coburn handled the transition to Forcina from Holman admirably</w:t>
      </w:r>
    </w:p>
    <w:p w14:paraId="06C8B3EA" w14:textId="2E9CB2EB" w:rsidR="00C14588" w:rsidRPr="00E84E9A" w:rsidRDefault="00F86AE4" w:rsidP="00C145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80% of students have smart phones; 60% are Verizon (even though Verizon doesn’t have strong signal here)</w:t>
      </w:r>
      <w:r w:rsidR="00804898" w:rsidRPr="00E84E9A">
        <w:rPr>
          <w:rFonts w:ascii="Times New Roman" w:hAnsi="Times New Roman" w:cs="Times New Roman"/>
        </w:rPr>
        <w:t>. IT is working with Verizon to enhance cell service.</w:t>
      </w:r>
    </w:p>
    <w:p w14:paraId="4CD5979B" w14:textId="444CBDA5" w:rsidR="00F86AE4" w:rsidRPr="00E84E9A" w:rsidRDefault="00804898" w:rsidP="00C145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NJ Bond f</w:t>
      </w:r>
      <w:r w:rsidR="00C712D6" w:rsidRPr="00E84E9A">
        <w:rPr>
          <w:rFonts w:ascii="Times New Roman" w:hAnsi="Times New Roman" w:cs="Times New Roman"/>
        </w:rPr>
        <w:t xml:space="preserve">unds </w:t>
      </w:r>
      <w:r w:rsidR="000A745F" w:rsidRPr="00E84E9A">
        <w:rPr>
          <w:rFonts w:ascii="Times New Roman" w:hAnsi="Times New Roman" w:cs="Times New Roman"/>
        </w:rPr>
        <w:t xml:space="preserve">were approved </w:t>
      </w:r>
      <w:r w:rsidR="00C712D6" w:rsidRPr="00E84E9A">
        <w:rPr>
          <w:rFonts w:ascii="Times New Roman" w:hAnsi="Times New Roman" w:cs="Times New Roman"/>
        </w:rPr>
        <w:t xml:space="preserve">to </w:t>
      </w:r>
      <w:r w:rsidR="000A745F" w:rsidRPr="00E84E9A">
        <w:rPr>
          <w:rFonts w:ascii="Times New Roman" w:hAnsi="Times New Roman" w:cs="Times New Roman"/>
        </w:rPr>
        <w:t>make major upgrades to</w:t>
      </w:r>
      <w:r w:rsidR="00C712D6" w:rsidRPr="00E84E9A">
        <w:rPr>
          <w:rFonts w:ascii="Times New Roman" w:hAnsi="Times New Roman" w:cs="Times New Roman"/>
        </w:rPr>
        <w:t xml:space="preserve"> our data network</w:t>
      </w:r>
      <w:r w:rsidR="000A745F" w:rsidRPr="00E84E9A">
        <w:rPr>
          <w:rFonts w:ascii="Times New Roman" w:hAnsi="Times New Roman" w:cs="Times New Roman"/>
        </w:rPr>
        <w:t xml:space="preserve"> infrastructure</w:t>
      </w:r>
      <w:r w:rsidR="00C712D6" w:rsidRPr="00E84E9A">
        <w:rPr>
          <w:rFonts w:ascii="Times New Roman" w:hAnsi="Times New Roman" w:cs="Times New Roman"/>
        </w:rPr>
        <w:t xml:space="preserve"> </w:t>
      </w:r>
      <w:r w:rsidR="000A745F" w:rsidRPr="00E84E9A">
        <w:rPr>
          <w:rFonts w:ascii="Times New Roman" w:hAnsi="Times New Roman" w:cs="Times New Roman"/>
        </w:rPr>
        <w:t xml:space="preserve">(with redundancy and </w:t>
      </w:r>
      <w:r w:rsidR="00C712D6" w:rsidRPr="00E84E9A">
        <w:rPr>
          <w:rFonts w:ascii="Times New Roman" w:hAnsi="Times New Roman" w:cs="Times New Roman"/>
        </w:rPr>
        <w:t xml:space="preserve">secondary </w:t>
      </w:r>
      <w:r w:rsidR="000A745F" w:rsidRPr="00E84E9A">
        <w:rPr>
          <w:rFonts w:ascii="Times New Roman" w:hAnsi="Times New Roman" w:cs="Times New Roman"/>
        </w:rPr>
        <w:t>access points) – totaling $7 million.</w:t>
      </w:r>
    </w:p>
    <w:p w14:paraId="623E6DF4" w14:textId="6136B5BB" w:rsidR="00C712D6" w:rsidRPr="00E84E9A" w:rsidRDefault="00C712D6" w:rsidP="00C71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Canvas</w:t>
      </w:r>
    </w:p>
    <w:p w14:paraId="100D16F7" w14:textId="4D08D9B9" w:rsidR="00C712D6" w:rsidRPr="00E84E9A" w:rsidRDefault="00C712D6" w:rsidP="00C712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Lots of training has been scheduled this semester</w:t>
      </w:r>
    </w:p>
    <w:p w14:paraId="0AE6A306" w14:textId="129E0DED" w:rsidR="00C712D6" w:rsidRPr="00E84E9A" w:rsidRDefault="00C712D6" w:rsidP="00C712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SOCS will be officially retired in June</w:t>
      </w:r>
      <w:r w:rsidR="00804898" w:rsidRPr="00E84E9A">
        <w:rPr>
          <w:rFonts w:ascii="Times New Roman" w:hAnsi="Times New Roman" w:cs="Times New Roman"/>
        </w:rPr>
        <w:t xml:space="preserve"> 2014.</w:t>
      </w:r>
    </w:p>
    <w:p w14:paraId="67955F0D" w14:textId="53FEFA50" w:rsidR="00C712D6" w:rsidRPr="00E84E9A" w:rsidRDefault="00E84E9A" w:rsidP="00C712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Ryan met with SG</w:t>
      </w:r>
      <w:r w:rsidR="00C712D6" w:rsidRPr="00E84E9A">
        <w:rPr>
          <w:rFonts w:ascii="Times New Roman" w:hAnsi="Times New Roman" w:cs="Times New Roman"/>
        </w:rPr>
        <w:t xml:space="preserve"> about Canvas; they are happy with the system</w:t>
      </w:r>
    </w:p>
    <w:p w14:paraId="23E6776B" w14:textId="3A2C40D6" w:rsidR="00C712D6" w:rsidRPr="00E84E9A" w:rsidRDefault="00C712D6" w:rsidP="00C712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 xml:space="preserve">Difficult for students to use both SOCS and Canvas </w:t>
      </w:r>
    </w:p>
    <w:p w14:paraId="5A462037" w14:textId="5655697C" w:rsidR="00C712D6" w:rsidRPr="00E84E9A" w:rsidRDefault="007536F3" w:rsidP="00C712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Some difficulties with integration with Turnitin interface</w:t>
      </w:r>
    </w:p>
    <w:p w14:paraId="576B9C3B" w14:textId="50C6E303" w:rsidR="007536F3" w:rsidRPr="00E84E9A" w:rsidRDefault="007536F3" w:rsidP="00C712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Inbox feature in canvas is not intuitive; you need to sign into canvas to respond to message</w:t>
      </w:r>
    </w:p>
    <w:p w14:paraId="25BCA306" w14:textId="31826EE7" w:rsidR="007536F3" w:rsidRPr="00E84E9A" w:rsidRDefault="0092118B" w:rsidP="00C712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It is not possible to push out a message immediately (students control frequency of their notifications)</w:t>
      </w:r>
    </w:p>
    <w:p w14:paraId="47415C65" w14:textId="799CDC32" w:rsidR="0092118B" w:rsidRPr="00E84E9A" w:rsidRDefault="00565C91" w:rsidP="00C712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 (roll</w:t>
      </w:r>
      <w:bookmarkStart w:id="0" w:name="_GoBack"/>
      <w:bookmarkEnd w:id="0"/>
      <w:r w:rsidR="00D14C47" w:rsidRPr="00E84E9A">
        <w:rPr>
          <w:rFonts w:ascii="Times New Roman" w:hAnsi="Times New Roman" w:cs="Times New Roman"/>
        </w:rPr>
        <w:t xml:space="preserve"> call) in Canvas does not work properly</w:t>
      </w:r>
    </w:p>
    <w:p w14:paraId="4111CB55" w14:textId="6D6FD272" w:rsidR="00CB7D6B" w:rsidRPr="00E84E9A" w:rsidRDefault="00CB7D6B" w:rsidP="00CB7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IT Communication</w:t>
      </w:r>
    </w:p>
    <w:p w14:paraId="62B24E39" w14:textId="32611E44" w:rsidR="00CB7D6B" w:rsidRPr="00E84E9A" w:rsidRDefault="00CB7D6B" w:rsidP="00CB7D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 xml:space="preserve">Jeff </w:t>
      </w:r>
      <w:r w:rsidR="000A745F" w:rsidRPr="00E84E9A">
        <w:rPr>
          <w:rFonts w:ascii="Times New Roman" w:hAnsi="Times New Roman" w:cs="Times New Roman"/>
        </w:rPr>
        <w:t xml:space="preserve">Kerswill </w:t>
      </w:r>
      <w:r w:rsidRPr="00E84E9A">
        <w:rPr>
          <w:rFonts w:ascii="Times New Roman" w:hAnsi="Times New Roman" w:cs="Times New Roman"/>
        </w:rPr>
        <w:t xml:space="preserve">handed out a sheet </w:t>
      </w:r>
      <w:r w:rsidR="000A745F" w:rsidRPr="00E84E9A">
        <w:rPr>
          <w:rFonts w:ascii="Times New Roman" w:hAnsi="Times New Roman" w:cs="Times New Roman"/>
        </w:rPr>
        <w:t>detailing</w:t>
      </w:r>
      <w:r w:rsidRPr="00E84E9A">
        <w:rPr>
          <w:rFonts w:ascii="Times New Roman" w:hAnsi="Times New Roman" w:cs="Times New Roman"/>
        </w:rPr>
        <w:t xml:space="preserve"> vision, meetings and peri</w:t>
      </w:r>
      <w:r w:rsidR="00793097" w:rsidRPr="00E84E9A">
        <w:rPr>
          <w:rFonts w:ascii="Times New Roman" w:hAnsi="Times New Roman" w:cs="Times New Roman"/>
        </w:rPr>
        <w:t>pheral communications</w:t>
      </w:r>
    </w:p>
    <w:p w14:paraId="4BCCA1E4" w14:textId="61CEDE04" w:rsidR="00A446FE" w:rsidRPr="00E84E9A" w:rsidRDefault="000A745F" w:rsidP="00CB7D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discussed</w:t>
      </w:r>
      <w:r w:rsidR="00A446FE" w:rsidRPr="00E84E9A">
        <w:rPr>
          <w:rFonts w:ascii="Times New Roman" w:hAnsi="Times New Roman" w:cs="Times New Roman"/>
        </w:rPr>
        <w:t xml:space="preserve"> ways that communication be improved with students, faculty and staff</w:t>
      </w:r>
    </w:p>
    <w:p w14:paraId="58282461" w14:textId="27A7B014" w:rsidR="000A745F" w:rsidRPr="00E84E9A" w:rsidRDefault="000A745F" w:rsidP="000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Jerry Waldron should have regular meetings with Faculty Senate, Staff Senate, and AFT to address and anticipate issues in the implementation of large systems.</w:t>
      </w:r>
    </w:p>
    <w:p w14:paraId="671AA48A" w14:textId="27045FF7" w:rsidR="000A745F" w:rsidRPr="00E84E9A" w:rsidRDefault="000A745F" w:rsidP="000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610 computers replaced</w:t>
      </w:r>
      <w:r w:rsidR="004D1FE0">
        <w:rPr>
          <w:rFonts w:ascii="Times New Roman" w:hAnsi="Times New Roman" w:cs="Times New Roman"/>
        </w:rPr>
        <w:t xml:space="preserve"> on campus this summer; 14 new S</w:t>
      </w:r>
      <w:r w:rsidRPr="00E84E9A">
        <w:rPr>
          <w:rFonts w:ascii="Times New Roman" w:hAnsi="Times New Roman" w:cs="Times New Roman"/>
        </w:rPr>
        <w:t xml:space="preserve">martboards in the School of Education.  </w:t>
      </w:r>
    </w:p>
    <w:p w14:paraId="05426CAA" w14:textId="0289F51D" w:rsidR="000A745F" w:rsidRPr="00E84E9A" w:rsidRDefault="000A745F" w:rsidP="000A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New Helpdesk web application (Magic) seems to be running smoothly; allows tracking statistics on usage and service</w:t>
      </w:r>
    </w:p>
    <w:p w14:paraId="5488EF13" w14:textId="77777777" w:rsidR="00804898" w:rsidRPr="00E84E9A" w:rsidRDefault="00804898" w:rsidP="00E84E9A">
      <w:pPr>
        <w:ind w:left="720"/>
        <w:rPr>
          <w:rFonts w:ascii="Times New Roman" w:hAnsi="Times New Roman" w:cs="Times New Roman"/>
        </w:rPr>
      </w:pPr>
    </w:p>
    <w:p w14:paraId="11F3E38C" w14:textId="77777777" w:rsidR="00DC0E52" w:rsidRPr="00E84E9A" w:rsidRDefault="00DC0E52" w:rsidP="00DC0E52">
      <w:pPr>
        <w:pStyle w:val="ListParagraph"/>
        <w:ind w:left="1440"/>
        <w:rPr>
          <w:rFonts w:ascii="Times New Roman" w:hAnsi="Times New Roman" w:cs="Times New Roman"/>
        </w:rPr>
      </w:pPr>
    </w:p>
    <w:p w14:paraId="3C931462" w14:textId="7181D90D" w:rsidR="00804898" w:rsidRPr="00E84E9A" w:rsidRDefault="00804898" w:rsidP="00E84E9A">
      <w:pPr>
        <w:rPr>
          <w:rFonts w:ascii="Times New Roman" w:hAnsi="Times New Roman" w:cs="Times New Roman"/>
        </w:rPr>
      </w:pPr>
      <w:r w:rsidRPr="00E84E9A">
        <w:rPr>
          <w:rFonts w:ascii="Times New Roman" w:hAnsi="Times New Roman" w:cs="Times New Roman"/>
        </w:rPr>
        <w:t>Next ITPC meeting: November 6, 2013.</w:t>
      </w:r>
    </w:p>
    <w:p w14:paraId="30AB3837" w14:textId="77777777" w:rsidR="00217C6F" w:rsidRPr="00E84E9A" w:rsidRDefault="00217C6F">
      <w:pPr>
        <w:rPr>
          <w:rFonts w:ascii="Times New Roman" w:hAnsi="Times New Roman" w:cs="Times New Roman"/>
        </w:rPr>
      </w:pPr>
    </w:p>
    <w:p w14:paraId="3398761D" w14:textId="77777777" w:rsidR="00217C6F" w:rsidRPr="00E84E9A" w:rsidRDefault="00217C6F">
      <w:pPr>
        <w:rPr>
          <w:rFonts w:ascii="Times New Roman" w:hAnsi="Times New Roman" w:cs="Times New Roman"/>
        </w:rPr>
      </w:pPr>
    </w:p>
    <w:p w14:paraId="7AF81218" w14:textId="77777777" w:rsidR="00C269F5" w:rsidRPr="00E84E9A" w:rsidRDefault="00C269F5">
      <w:pPr>
        <w:rPr>
          <w:rFonts w:ascii="Times New Roman" w:hAnsi="Times New Roman" w:cs="Times New Roman"/>
        </w:rPr>
      </w:pPr>
    </w:p>
    <w:p w14:paraId="19DB2193" w14:textId="77777777" w:rsidR="00C269F5" w:rsidRPr="00E84E9A" w:rsidRDefault="00C269F5">
      <w:pPr>
        <w:rPr>
          <w:rFonts w:ascii="Times New Roman" w:hAnsi="Times New Roman" w:cs="Times New Roman"/>
        </w:rPr>
      </w:pPr>
    </w:p>
    <w:sectPr w:rsidR="00C269F5" w:rsidRPr="00E84E9A" w:rsidSect="00505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781A"/>
    <w:multiLevelType w:val="hybridMultilevel"/>
    <w:tmpl w:val="C0F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5"/>
    <w:rsid w:val="000A745F"/>
    <w:rsid w:val="001C2E9B"/>
    <w:rsid w:val="00217C6F"/>
    <w:rsid w:val="002B1315"/>
    <w:rsid w:val="002F5B6D"/>
    <w:rsid w:val="003A749D"/>
    <w:rsid w:val="004D1FE0"/>
    <w:rsid w:val="00505B03"/>
    <w:rsid w:val="005251EC"/>
    <w:rsid w:val="00565C91"/>
    <w:rsid w:val="00601868"/>
    <w:rsid w:val="00684E63"/>
    <w:rsid w:val="007536F3"/>
    <w:rsid w:val="00793097"/>
    <w:rsid w:val="00804898"/>
    <w:rsid w:val="00833A01"/>
    <w:rsid w:val="008E172D"/>
    <w:rsid w:val="0092118B"/>
    <w:rsid w:val="00A446FE"/>
    <w:rsid w:val="00B81425"/>
    <w:rsid w:val="00C14588"/>
    <w:rsid w:val="00C269F5"/>
    <w:rsid w:val="00C712D6"/>
    <w:rsid w:val="00CB7D6B"/>
    <w:rsid w:val="00D14C47"/>
    <w:rsid w:val="00DC0E52"/>
    <w:rsid w:val="00E84E9A"/>
    <w:rsid w:val="00EE6340"/>
    <w:rsid w:val="00F12B6B"/>
    <w:rsid w:val="00F41C5B"/>
    <w:rsid w:val="00F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EA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3562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Kuiphoff</dc:creator>
  <cp:lastModifiedBy>TCNJ</cp:lastModifiedBy>
  <cp:revision>9</cp:revision>
  <dcterms:created xsi:type="dcterms:W3CDTF">2013-10-21T20:03:00Z</dcterms:created>
  <dcterms:modified xsi:type="dcterms:W3CDTF">2013-10-29T14:21:00Z</dcterms:modified>
</cp:coreProperties>
</file>