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A09" w:rsidRDefault="00135A09" w:rsidP="00135A09">
      <w:pPr>
        <w:pStyle w:val="NormalWeb"/>
        <w:spacing w:before="0" w:beforeAutospacing="0" w:after="0" w:afterAutospacing="0"/>
        <w:rPr>
          <w:color w:val="000000"/>
          <w:sz w:val="27"/>
          <w:szCs w:val="27"/>
        </w:rPr>
      </w:pPr>
      <w:r>
        <w:rPr>
          <w:b/>
          <w:bCs/>
          <w:color w:val="000000"/>
        </w:rPr>
        <w:t>TO:             </w:t>
      </w:r>
      <w:r>
        <w:rPr>
          <w:rStyle w:val="apple-converted-space"/>
          <w:b/>
          <w:bCs/>
          <w:color w:val="000000"/>
        </w:rPr>
        <w:t> </w:t>
      </w:r>
      <w:r>
        <w:rPr>
          <w:color w:val="000000"/>
        </w:rPr>
        <w:t>Graduate</w:t>
      </w:r>
      <w:r>
        <w:rPr>
          <w:rStyle w:val="apple-converted-space"/>
          <w:color w:val="000000"/>
        </w:rPr>
        <w:t> </w:t>
      </w:r>
      <w:r>
        <w:rPr>
          <w:color w:val="000000"/>
        </w:rPr>
        <w:t>Program</w:t>
      </w:r>
      <w:r>
        <w:rPr>
          <w:rStyle w:val="apple-converted-space"/>
          <w:color w:val="000000"/>
        </w:rPr>
        <w:t> </w:t>
      </w:r>
      <w:r>
        <w:rPr>
          <w:color w:val="000000"/>
        </w:rPr>
        <w:t>Council</w:t>
      </w:r>
    </w:p>
    <w:p w:rsidR="00135A09" w:rsidRDefault="00135A09" w:rsidP="00135A09">
      <w:pPr>
        <w:pStyle w:val="NormalWeb"/>
        <w:spacing w:before="0" w:beforeAutospacing="0" w:after="0" w:afterAutospacing="0"/>
        <w:rPr>
          <w:color w:val="000000"/>
          <w:sz w:val="27"/>
          <w:szCs w:val="27"/>
        </w:rPr>
      </w:pPr>
      <w:r>
        <w:rPr>
          <w:color w:val="000000"/>
        </w:rPr>
        <w:t> </w:t>
      </w:r>
    </w:p>
    <w:p w:rsidR="00135A09" w:rsidRDefault="00135A09" w:rsidP="00135A09">
      <w:pPr>
        <w:pStyle w:val="NormalWeb"/>
        <w:spacing w:before="0" w:beforeAutospacing="0" w:after="0" w:afterAutospacing="0"/>
        <w:rPr>
          <w:color w:val="000000"/>
          <w:sz w:val="27"/>
          <w:szCs w:val="27"/>
        </w:rPr>
      </w:pPr>
      <w:r>
        <w:rPr>
          <w:b/>
          <w:bCs/>
          <w:color w:val="000000"/>
        </w:rPr>
        <w:t>FROM:             </w:t>
      </w:r>
      <w:r>
        <w:rPr>
          <w:rStyle w:val="apple-converted-space"/>
          <w:b/>
          <w:bCs/>
          <w:color w:val="000000"/>
        </w:rPr>
        <w:t> </w:t>
      </w:r>
      <w:r>
        <w:rPr>
          <w:color w:val="000000"/>
        </w:rPr>
        <w:t>Steering</w:t>
      </w:r>
      <w:proofErr w:type="gramStart"/>
      <w:r>
        <w:rPr>
          <w:color w:val="000000"/>
        </w:rPr>
        <w:t>  Committee</w:t>
      </w:r>
      <w:proofErr w:type="gramEnd"/>
    </w:p>
    <w:p w:rsidR="00135A09" w:rsidRDefault="00135A09" w:rsidP="00135A09">
      <w:pPr>
        <w:pStyle w:val="NormalWeb"/>
        <w:spacing w:before="0" w:beforeAutospacing="0" w:after="0" w:afterAutospacing="0"/>
        <w:rPr>
          <w:color w:val="000000"/>
          <w:sz w:val="27"/>
          <w:szCs w:val="27"/>
        </w:rPr>
      </w:pPr>
      <w:r>
        <w:rPr>
          <w:color w:val="000000"/>
        </w:rPr>
        <w:t> </w:t>
      </w:r>
    </w:p>
    <w:p w:rsidR="00135A09" w:rsidRDefault="00135A09" w:rsidP="00135A09">
      <w:pPr>
        <w:pStyle w:val="NormalWeb"/>
        <w:spacing w:before="0" w:beforeAutospacing="0" w:after="0" w:afterAutospacing="0"/>
        <w:rPr>
          <w:color w:val="000000"/>
          <w:sz w:val="27"/>
          <w:szCs w:val="27"/>
        </w:rPr>
      </w:pPr>
      <w:r>
        <w:rPr>
          <w:b/>
          <w:bCs/>
          <w:color w:val="000000"/>
        </w:rPr>
        <w:t>RE:             </w:t>
      </w:r>
      <w:r>
        <w:rPr>
          <w:rStyle w:val="apple-converted-space"/>
          <w:b/>
          <w:bCs/>
          <w:color w:val="000000"/>
        </w:rPr>
        <w:t> </w:t>
      </w:r>
      <w:r>
        <w:rPr>
          <w:color w:val="000000"/>
        </w:rPr>
        <w:t>Policy on Graduate Comprehensive Examinations</w:t>
      </w:r>
    </w:p>
    <w:p w:rsidR="00135A09" w:rsidRDefault="00135A09" w:rsidP="00135A09">
      <w:pPr>
        <w:pStyle w:val="NormalWeb"/>
        <w:spacing w:before="0" w:beforeAutospacing="0" w:after="0" w:afterAutospacing="0"/>
        <w:rPr>
          <w:color w:val="000000"/>
          <w:sz w:val="27"/>
          <w:szCs w:val="27"/>
        </w:rPr>
      </w:pPr>
      <w:r>
        <w:rPr>
          <w:color w:val="000000"/>
        </w:rPr>
        <w:t> </w:t>
      </w:r>
    </w:p>
    <w:p w:rsidR="00135A09" w:rsidRDefault="00135A09" w:rsidP="00135A09">
      <w:pPr>
        <w:pStyle w:val="NormalWeb"/>
        <w:spacing w:before="0" w:beforeAutospacing="0" w:after="0" w:afterAutospacing="0"/>
        <w:rPr>
          <w:color w:val="000000"/>
          <w:sz w:val="27"/>
          <w:szCs w:val="27"/>
        </w:rPr>
      </w:pPr>
      <w:r>
        <w:rPr>
          <w:b/>
          <w:bCs/>
          <w:color w:val="000000"/>
        </w:rPr>
        <w:t>DATE:             </w:t>
      </w:r>
      <w:r>
        <w:rPr>
          <w:rStyle w:val="apple-converted-space"/>
          <w:b/>
          <w:bCs/>
          <w:color w:val="000000"/>
        </w:rPr>
        <w:t> </w:t>
      </w:r>
      <w:r>
        <w:rPr>
          <w:color w:val="000000"/>
        </w:rPr>
        <w:t>February 9, 2010</w:t>
      </w:r>
    </w:p>
    <w:p w:rsidR="00135A09" w:rsidRDefault="00135A09" w:rsidP="00135A09">
      <w:pPr>
        <w:pStyle w:val="NormalWeb"/>
        <w:spacing w:before="0" w:beforeAutospacing="0" w:after="0" w:afterAutospacing="0"/>
        <w:rPr>
          <w:color w:val="000000"/>
          <w:sz w:val="27"/>
          <w:szCs w:val="27"/>
        </w:rPr>
      </w:pPr>
      <w:r>
        <w:rPr>
          <w:color w:val="000000"/>
        </w:rPr>
        <w:t> </w:t>
      </w:r>
    </w:p>
    <w:p w:rsidR="00135A09" w:rsidRDefault="00135A09" w:rsidP="00135A09">
      <w:pPr>
        <w:pStyle w:val="NormalWeb"/>
        <w:spacing w:before="0" w:beforeAutospacing="0" w:after="0" w:afterAutospacing="0"/>
        <w:rPr>
          <w:color w:val="000000"/>
          <w:sz w:val="27"/>
          <w:szCs w:val="27"/>
        </w:rPr>
      </w:pPr>
      <w:r>
        <w:rPr>
          <w:color w:val="000000"/>
        </w:rPr>
        <w:t> </w:t>
      </w:r>
    </w:p>
    <w:p w:rsidR="00135A09" w:rsidRDefault="00135A09" w:rsidP="00135A09">
      <w:pPr>
        <w:pStyle w:val="NormalWeb"/>
        <w:spacing w:before="0" w:beforeAutospacing="0" w:after="0" w:afterAutospacing="0"/>
        <w:rPr>
          <w:color w:val="000000"/>
          <w:sz w:val="27"/>
          <w:szCs w:val="27"/>
        </w:rPr>
      </w:pPr>
      <w:proofErr w:type="gramStart"/>
      <w:r>
        <w:rPr>
          <w:b/>
          <w:bCs/>
          <w:color w:val="000000"/>
          <w:u w:val="single"/>
        </w:rPr>
        <w:t>Background :</w:t>
      </w:r>
      <w:proofErr w:type="gramEnd"/>
    </w:p>
    <w:p w:rsidR="00135A09" w:rsidRDefault="00135A09" w:rsidP="00135A09">
      <w:pPr>
        <w:pStyle w:val="NormalWeb"/>
        <w:spacing w:before="0" w:beforeAutospacing="0" w:after="0" w:afterAutospacing="0"/>
        <w:rPr>
          <w:color w:val="000000"/>
          <w:sz w:val="27"/>
          <w:szCs w:val="27"/>
        </w:rPr>
      </w:pPr>
      <w:r>
        <w:rPr>
          <w:color w:val="000000"/>
        </w:rPr>
        <w:t> </w:t>
      </w:r>
    </w:p>
    <w:p w:rsidR="00135A09" w:rsidRDefault="00135A09" w:rsidP="00135A09">
      <w:pPr>
        <w:pStyle w:val="NormalWeb"/>
        <w:spacing w:before="0" w:beforeAutospacing="0" w:after="0" w:afterAutospacing="0"/>
        <w:rPr>
          <w:color w:val="000000"/>
          <w:sz w:val="27"/>
          <w:szCs w:val="27"/>
        </w:rPr>
      </w:pPr>
      <w:proofErr w:type="gramStart"/>
      <w:r>
        <w:rPr>
          <w:color w:val="000000"/>
        </w:rPr>
        <w:t>A</w:t>
      </w:r>
      <w:r>
        <w:rPr>
          <w:rStyle w:val="apple-converted-space"/>
          <w:color w:val="000000"/>
        </w:rPr>
        <w:t> </w:t>
      </w:r>
      <w:r>
        <w:rPr>
          <w:color w:val="000000"/>
        </w:rPr>
        <w:t>memo (copy attached) has been</w:t>
      </w:r>
      <w:r>
        <w:rPr>
          <w:rStyle w:val="apple-converted-space"/>
          <w:color w:val="000000"/>
        </w:rPr>
        <w:t> </w:t>
      </w:r>
      <w:r>
        <w:rPr>
          <w:color w:val="000000"/>
        </w:rPr>
        <w:t>sent</w:t>
      </w:r>
      <w:r>
        <w:rPr>
          <w:rStyle w:val="apple-converted-space"/>
          <w:color w:val="000000"/>
        </w:rPr>
        <w:t> </w:t>
      </w:r>
      <w:r>
        <w:rPr>
          <w:color w:val="000000"/>
        </w:rPr>
        <w:t xml:space="preserve">by Dean William </w:t>
      </w:r>
      <w:proofErr w:type="spellStart"/>
      <w:r>
        <w:rPr>
          <w:color w:val="000000"/>
        </w:rPr>
        <w:t>Behre</w:t>
      </w:r>
      <w:proofErr w:type="spellEnd"/>
      <w:proofErr w:type="gramEnd"/>
      <w:r>
        <w:rPr>
          <w:color w:val="000000"/>
        </w:rPr>
        <w:t xml:space="preserve">, noting that although there is a requirement for graduate comprehensive demands, there is no policy actually governing these examinations.  Dean </w:t>
      </w:r>
      <w:proofErr w:type="spellStart"/>
      <w:r>
        <w:rPr>
          <w:color w:val="000000"/>
        </w:rPr>
        <w:t>Behre</w:t>
      </w:r>
      <w:proofErr w:type="spellEnd"/>
      <w:r>
        <w:rPr>
          <w:rStyle w:val="apple-converted-space"/>
          <w:color w:val="000000"/>
        </w:rPr>
        <w:t> </w:t>
      </w:r>
      <w:proofErr w:type="spellStart"/>
      <w:r>
        <w:rPr>
          <w:color w:val="000000"/>
        </w:rPr>
        <w:t>hasasked</w:t>
      </w:r>
      <w:proofErr w:type="spellEnd"/>
      <w:r>
        <w:rPr>
          <w:rStyle w:val="apple-converted-space"/>
          <w:color w:val="000000"/>
        </w:rPr>
        <w:t> </w:t>
      </w:r>
      <w:r>
        <w:rPr>
          <w:color w:val="000000"/>
        </w:rPr>
        <w:t>that such a policy be developed and</w:t>
      </w:r>
      <w:r>
        <w:rPr>
          <w:rStyle w:val="apple-converted-space"/>
          <w:color w:val="000000"/>
        </w:rPr>
        <w:t> </w:t>
      </w:r>
      <w:r>
        <w:rPr>
          <w:color w:val="000000"/>
        </w:rPr>
        <w:t>suggested a list of issues that policy might address.</w:t>
      </w:r>
    </w:p>
    <w:p w:rsidR="00135A09" w:rsidRDefault="00135A09" w:rsidP="00135A09">
      <w:pPr>
        <w:pStyle w:val="NormalWeb"/>
        <w:spacing w:before="0" w:beforeAutospacing="0" w:after="0" w:afterAutospacing="0"/>
        <w:rPr>
          <w:color w:val="000000"/>
          <w:sz w:val="27"/>
          <w:szCs w:val="27"/>
        </w:rPr>
      </w:pPr>
      <w:r>
        <w:rPr>
          <w:color w:val="000000"/>
        </w:rPr>
        <w:t>  </w:t>
      </w:r>
    </w:p>
    <w:p w:rsidR="00135A09" w:rsidRDefault="00135A09" w:rsidP="00135A09">
      <w:pPr>
        <w:pStyle w:val="NormalWeb"/>
        <w:spacing w:before="0" w:beforeAutospacing="0" w:after="0" w:afterAutospacing="0"/>
        <w:rPr>
          <w:color w:val="000000"/>
          <w:sz w:val="27"/>
          <w:szCs w:val="27"/>
        </w:rPr>
      </w:pPr>
      <w:proofErr w:type="gramStart"/>
      <w:r>
        <w:rPr>
          <w:b/>
          <w:bCs/>
          <w:color w:val="000000"/>
          <w:u w:val="single"/>
        </w:rPr>
        <w:t>Charge :</w:t>
      </w:r>
      <w:proofErr w:type="gramEnd"/>
    </w:p>
    <w:p w:rsidR="00135A09" w:rsidRDefault="00135A09" w:rsidP="00135A09">
      <w:pPr>
        <w:pStyle w:val="NormalWeb"/>
        <w:spacing w:before="0" w:beforeAutospacing="0" w:after="0" w:afterAutospacing="0"/>
        <w:rPr>
          <w:color w:val="000000"/>
          <w:sz w:val="27"/>
          <w:szCs w:val="27"/>
        </w:rPr>
      </w:pPr>
      <w:r>
        <w:rPr>
          <w:rFonts w:ascii="Courier New" w:hAnsi="Courier New" w:cs="Courier New"/>
          <w:b/>
          <w:bCs/>
          <w:color w:val="000000"/>
          <w:sz w:val="20"/>
          <w:szCs w:val="20"/>
        </w:rPr>
        <w:t> </w:t>
      </w:r>
    </w:p>
    <w:p w:rsidR="00135A09" w:rsidRDefault="00135A09" w:rsidP="00135A09">
      <w:pPr>
        <w:pStyle w:val="NormalWeb"/>
        <w:spacing w:before="0" w:beforeAutospacing="0" w:after="0" w:afterAutospacing="0"/>
        <w:rPr>
          <w:color w:val="000000"/>
          <w:sz w:val="27"/>
          <w:szCs w:val="27"/>
        </w:rPr>
      </w:pPr>
      <w:r>
        <w:rPr>
          <w:color w:val="000000"/>
        </w:rPr>
        <w:t>The Steering Committee charges the</w:t>
      </w:r>
      <w:r>
        <w:rPr>
          <w:rStyle w:val="apple-converted-space"/>
          <w:color w:val="000000"/>
        </w:rPr>
        <w:t> </w:t>
      </w:r>
      <w:r>
        <w:rPr>
          <w:color w:val="000000"/>
        </w:rPr>
        <w:t>Graduate</w:t>
      </w:r>
      <w:r>
        <w:rPr>
          <w:rStyle w:val="apple-converted-space"/>
          <w:color w:val="000000"/>
        </w:rPr>
        <w:t> </w:t>
      </w:r>
      <w:r>
        <w:rPr>
          <w:color w:val="000000"/>
        </w:rPr>
        <w:t>Program</w:t>
      </w:r>
      <w:r>
        <w:rPr>
          <w:rStyle w:val="apple-converted-space"/>
          <w:color w:val="000000"/>
        </w:rPr>
        <w:t> </w:t>
      </w:r>
      <w:r>
        <w:rPr>
          <w:color w:val="000000"/>
        </w:rPr>
        <w:t>Committee</w:t>
      </w:r>
      <w:r>
        <w:rPr>
          <w:rStyle w:val="apple-converted-space"/>
          <w:color w:val="000000"/>
        </w:rPr>
        <w:t> </w:t>
      </w:r>
      <w:r>
        <w:rPr>
          <w:color w:val="000000"/>
        </w:rPr>
        <w:t xml:space="preserve">to review Dean </w:t>
      </w:r>
      <w:proofErr w:type="spellStart"/>
      <w:r>
        <w:rPr>
          <w:color w:val="000000"/>
        </w:rPr>
        <w:t>Behre’s</w:t>
      </w:r>
      <w:proofErr w:type="spellEnd"/>
      <w:r>
        <w:rPr>
          <w:color w:val="000000"/>
        </w:rPr>
        <w:t xml:space="preserve"> request and:</w:t>
      </w:r>
    </w:p>
    <w:p w:rsidR="00135A09" w:rsidRDefault="00135A09" w:rsidP="00135A09">
      <w:pPr>
        <w:pStyle w:val="NormalWeb"/>
        <w:spacing w:before="0" w:beforeAutospacing="0" w:after="0" w:afterAutospacing="0"/>
        <w:ind w:left="720" w:hanging="360"/>
        <w:rPr>
          <w:color w:val="000000"/>
          <w:sz w:val="27"/>
          <w:szCs w:val="27"/>
        </w:rPr>
      </w:pPr>
      <w:r>
        <w:rPr>
          <w:rFonts w:ascii="Symbol" w:hAnsi="Symbol"/>
          <w:color w:val="000000"/>
        </w:rPr>
        <w:sym w:font="Symbol" w:char="F0B7"/>
      </w:r>
      <w:r>
        <w:rPr>
          <w:color w:val="000000"/>
          <w:sz w:val="14"/>
          <w:szCs w:val="14"/>
        </w:rPr>
        <w:t>      </w:t>
      </w:r>
      <w:r>
        <w:rPr>
          <w:rStyle w:val="apple-converted-space"/>
          <w:color w:val="000000"/>
          <w:sz w:val="14"/>
          <w:szCs w:val="14"/>
        </w:rPr>
        <w:t> </w:t>
      </w:r>
      <w:r>
        <w:rPr>
          <w:color w:val="000000"/>
        </w:rPr>
        <w:t xml:space="preserve">Determine whether a graduate comprehensive examination policy </w:t>
      </w:r>
      <w:proofErr w:type="gramStart"/>
      <w:r>
        <w:rPr>
          <w:color w:val="000000"/>
        </w:rPr>
        <w:t>is needed</w:t>
      </w:r>
      <w:proofErr w:type="gramEnd"/>
      <w:r>
        <w:rPr>
          <w:color w:val="000000"/>
        </w:rPr>
        <w:t>.</w:t>
      </w:r>
    </w:p>
    <w:p w:rsidR="00135A09" w:rsidRDefault="00135A09" w:rsidP="00135A09">
      <w:pPr>
        <w:pStyle w:val="NormalWeb"/>
        <w:spacing w:before="0" w:beforeAutospacing="0" w:after="0" w:afterAutospacing="0"/>
        <w:ind w:left="720" w:hanging="360"/>
        <w:rPr>
          <w:color w:val="000000"/>
          <w:sz w:val="27"/>
          <w:szCs w:val="27"/>
        </w:rPr>
      </w:pPr>
      <w:r>
        <w:rPr>
          <w:rFonts w:ascii="Symbol" w:hAnsi="Symbol"/>
          <w:color w:val="000000"/>
        </w:rPr>
        <w:sym w:font="Symbol" w:char="F0B7"/>
      </w:r>
      <w:r>
        <w:rPr>
          <w:color w:val="000000"/>
          <w:sz w:val="14"/>
          <w:szCs w:val="14"/>
        </w:rPr>
        <w:t>      </w:t>
      </w:r>
      <w:r>
        <w:rPr>
          <w:rStyle w:val="apple-converted-space"/>
          <w:color w:val="000000"/>
          <w:sz w:val="14"/>
          <w:szCs w:val="14"/>
        </w:rPr>
        <w:t> </w:t>
      </w:r>
      <w:r>
        <w:rPr>
          <w:color w:val="000000"/>
        </w:rPr>
        <w:t>If a policy is needed,</w:t>
      </w:r>
      <w:r>
        <w:rPr>
          <w:rStyle w:val="apple-converted-space"/>
          <w:color w:val="000000"/>
        </w:rPr>
        <w:t> </w:t>
      </w:r>
      <w:r>
        <w:rPr>
          <w:color w:val="000000"/>
        </w:rPr>
        <w:t>develop such a proposed policy,</w:t>
      </w:r>
      <w:r>
        <w:rPr>
          <w:rStyle w:val="apple-converted-space"/>
          <w:color w:val="000000"/>
        </w:rPr>
        <w:t> </w:t>
      </w:r>
      <w:r>
        <w:rPr>
          <w:color w:val="000000"/>
        </w:rPr>
        <w:t>drawing upon input from graduate faculty and coordinators</w:t>
      </w:r>
      <w:proofErr w:type="gramStart"/>
      <w:r>
        <w:rPr>
          <w:color w:val="000000"/>
        </w:rPr>
        <w:t>,.</w:t>
      </w:r>
      <w:proofErr w:type="gramEnd"/>
      <w:r>
        <w:rPr>
          <w:color w:val="000000"/>
        </w:rPr>
        <w:t xml:space="preserve"> This policy may include the points of concern indicated by Dean </w:t>
      </w:r>
      <w:proofErr w:type="spellStart"/>
      <w:r>
        <w:rPr>
          <w:color w:val="000000"/>
        </w:rPr>
        <w:t>Behre</w:t>
      </w:r>
      <w:proofErr w:type="spellEnd"/>
      <w:r>
        <w:rPr>
          <w:color w:val="000000"/>
        </w:rPr>
        <w:t>, but it</w:t>
      </w:r>
      <w:r>
        <w:rPr>
          <w:rStyle w:val="apple-converted-space"/>
          <w:color w:val="000000"/>
        </w:rPr>
        <w:t> </w:t>
      </w:r>
      <w:r>
        <w:rPr>
          <w:color w:val="000000"/>
        </w:rPr>
        <w:t>may</w:t>
      </w:r>
      <w:r>
        <w:rPr>
          <w:rStyle w:val="apple-converted-space"/>
          <w:color w:val="000000"/>
        </w:rPr>
        <w:t> </w:t>
      </w:r>
      <w:r>
        <w:rPr>
          <w:color w:val="000000"/>
        </w:rPr>
        <w:t>also cover other points.</w:t>
      </w:r>
    </w:p>
    <w:p w:rsidR="00135A09" w:rsidRDefault="00135A09" w:rsidP="00135A09">
      <w:pPr>
        <w:pStyle w:val="NormalWeb"/>
        <w:spacing w:before="0" w:beforeAutospacing="0" w:after="0" w:afterAutospacing="0"/>
        <w:ind w:left="720" w:hanging="360"/>
        <w:rPr>
          <w:color w:val="000000"/>
          <w:sz w:val="27"/>
          <w:szCs w:val="27"/>
        </w:rPr>
      </w:pPr>
      <w:r>
        <w:rPr>
          <w:rFonts w:ascii="Symbol" w:hAnsi="Symbol"/>
          <w:color w:val="000000"/>
        </w:rPr>
        <w:sym w:font="Symbol" w:char="F0B7"/>
      </w:r>
      <w:r>
        <w:rPr>
          <w:color w:val="000000"/>
          <w:sz w:val="14"/>
          <w:szCs w:val="14"/>
        </w:rPr>
        <w:t>      </w:t>
      </w:r>
      <w:r>
        <w:rPr>
          <w:rStyle w:val="apple-converted-space"/>
          <w:color w:val="000000"/>
          <w:sz w:val="14"/>
          <w:szCs w:val="14"/>
        </w:rPr>
        <w:t> </w:t>
      </w:r>
      <w:r>
        <w:rPr>
          <w:color w:val="000000"/>
        </w:rPr>
        <w:t>Solicit testimony/input on that proposal, as described in steps 2 and 3 of the governance process (described below).</w:t>
      </w:r>
    </w:p>
    <w:p w:rsidR="00135A09" w:rsidRDefault="00135A09" w:rsidP="00135A09">
      <w:pPr>
        <w:pStyle w:val="NormalWeb"/>
        <w:spacing w:before="0" w:beforeAutospacing="0" w:after="0" w:afterAutospacing="0"/>
        <w:ind w:left="720" w:hanging="360"/>
        <w:rPr>
          <w:color w:val="000000"/>
          <w:sz w:val="27"/>
          <w:szCs w:val="27"/>
        </w:rPr>
      </w:pPr>
      <w:r>
        <w:rPr>
          <w:rFonts w:ascii="Symbol" w:hAnsi="Symbol"/>
          <w:color w:val="000000"/>
        </w:rPr>
        <w:sym w:font="Symbol" w:char="F0B7"/>
      </w:r>
      <w:r>
        <w:rPr>
          <w:color w:val="000000"/>
          <w:sz w:val="14"/>
          <w:szCs w:val="14"/>
        </w:rPr>
        <w:t>      </w:t>
      </w:r>
      <w:r>
        <w:rPr>
          <w:rStyle w:val="apple-converted-space"/>
          <w:color w:val="000000"/>
          <w:sz w:val="14"/>
          <w:szCs w:val="14"/>
        </w:rPr>
        <w:t> </w:t>
      </w:r>
      <w:r>
        <w:rPr>
          <w:color w:val="000000"/>
        </w:rPr>
        <w:t xml:space="preserve">Send the Committee on Academic Programs its final recommendation along with a discussion of how the recommendation was developed and how testimony/input </w:t>
      </w:r>
      <w:proofErr w:type="gramStart"/>
      <w:r>
        <w:rPr>
          <w:color w:val="000000"/>
        </w:rPr>
        <w:t>was solicited and used</w:t>
      </w:r>
      <w:proofErr w:type="gramEnd"/>
      <w:r>
        <w:rPr>
          <w:color w:val="000000"/>
        </w:rPr>
        <w:t xml:space="preserve">. A copy of this material also </w:t>
      </w:r>
      <w:proofErr w:type="gramStart"/>
      <w:r>
        <w:rPr>
          <w:color w:val="000000"/>
        </w:rPr>
        <w:t>should be provided</w:t>
      </w:r>
      <w:proofErr w:type="gramEnd"/>
      <w:r>
        <w:rPr>
          <w:color w:val="000000"/>
        </w:rPr>
        <w:t xml:space="preserve"> to the Steering</w:t>
      </w:r>
      <w:r>
        <w:rPr>
          <w:rStyle w:val="apple-converted-space"/>
          <w:color w:val="000000"/>
        </w:rPr>
        <w:t> </w:t>
      </w:r>
      <w:r>
        <w:rPr>
          <w:color w:val="000000"/>
        </w:rPr>
        <w:t>Committee.</w:t>
      </w:r>
    </w:p>
    <w:p w:rsidR="00135A09" w:rsidRDefault="00135A09" w:rsidP="00135A09">
      <w:pPr>
        <w:pStyle w:val="NormalWeb"/>
        <w:spacing w:before="0" w:beforeAutospacing="0" w:after="0" w:afterAutospacing="0"/>
        <w:rPr>
          <w:color w:val="000000"/>
          <w:sz w:val="27"/>
          <w:szCs w:val="27"/>
        </w:rPr>
      </w:pPr>
      <w:r>
        <w:rPr>
          <w:color w:val="000000"/>
        </w:rPr>
        <w:t> </w:t>
      </w:r>
    </w:p>
    <w:p w:rsidR="00135A09" w:rsidRDefault="00135A09" w:rsidP="00135A09">
      <w:pPr>
        <w:pStyle w:val="NormalWeb"/>
        <w:spacing w:before="0" w:beforeAutospacing="0" w:after="0" w:afterAutospacing="0"/>
        <w:rPr>
          <w:color w:val="000000"/>
          <w:sz w:val="27"/>
          <w:szCs w:val="27"/>
        </w:rPr>
      </w:pPr>
      <w:r>
        <w:rPr>
          <w:color w:val="000000"/>
        </w:rPr>
        <w:t>Once the Graduate Program Committee has sent its recommendations to CAP, the Steering Committee will ask CAP to review that recommendation (including its use of testimony) and send its recommendation to us.</w:t>
      </w:r>
    </w:p>
    <w:p w:rsidR="00135A09" w:rsidRDefault="00135A09" w:rsidP="00135A09">
      <w:pPr>
        <w:pStyle w:val="NormalWeb"/>
        <w:spacing w:beforeAutospacing="0" w:afterAutospacing="0"/>
        <w:rPr>
          <w:color w:val="000000"/>
          <w:sz w:val="27"/>
          <w:szCs w:val="27"/>
        </w:rPr>
      </w:pPr>
      <w:r>
        <w:rPr>
          <w:b/>
          <w:bCs/>
          <w:color w:val="000000"/>
          <w:u w:val="single"/>
        </w:rPr>
        <w:t>Timeline</w:t>
      </w:r>
      <w:r>
        <w:rPr>
          <w:b/>
          <w:bCs/>
          <w:color w:val="000000"/>
        </w:rPr>
        <w:t>: </w:t>
      </w:r>
    </w:p>
    <w:p w:rsidR="00135A09" w:rsidRDefault="00135A09" w:rsidP="00135A09">
      <w:pPr>
        <w:pStyle w:val="NormalWeb"/>
        <w:spacing w:beforeAutospacing="0" w:afterAutospacing="0"/>
        <w:rPr>
          <w:color w:val="000000"/>
          <w:sz w:val="27"/>
          <w:szCs w:val="27"/>
        </w:rPr>
      </w:pPr>
      <w:r>
        <w:rPr>
          <w:color w:val="000000"/>
        </w:rPr>
        <w:t>The</w:t>
      </w:r>
      <w:r>
        <w:rPr>
          <w:rStyle w:val="apple-converted-space"/>
          <w:color w:val="000000"/>
        </w:rPr>
        <w:t> </w:t>
      </w:r>
      <w:r>
        <w:rPr>
          <w:color w:val="000000"/>
        </w:rPr>
        <w:t>Steering</w:t>
      </w:r>
      <w:r>
        <w:rPr>
          <w:rStyle w:val="apple-converted-space"/>
          <w:color w:val="000000"/>
        </w:rPr>
        <w:t> </w:t>
      </w:r>
      <w:r>
        <w:rPr>
          <w:color w:val="000000"/>
        </w:rPr>
        <w:t>Committee requests that GPC</w:t>
      </w:r>
      <w:r>
        <w:rPr>
          <w:rStyle w:val="apple-converted-space"/>
          <w:color w:val="000000"/>
        </w:rPr>
        <w:t> </w:t>
      </w:r>
      <w:r>
        <w:rPr>
          <w:color w:val="000000"/>
        </w:rPr>
        <w:t>complete this charge by March 31, 2010. </w:t>
      </w:r>
    </w:p>
    <w:p w:rsidR="00135A09" w:rsidRDefault="00135A09" w:rsidP="00135A09">
      <w:pPr>
        <w:pStyle w:val="NormalWeb"/>
        <w:spacing w:before="240" w:beforeAutospacing="0" w:after="120" w:afterAutospacing="0"/>
        <w:rPr>
          <w:color w:val="000000"/>
          <w:sz w:val="27"/>
          <w:szCs w:val="27"/>
        </w:rPr>
      </w:pPr>
      <w:r>
        <w:rPr>
          <w:b/>
          <w:bCs/>
          <w:color w:val="000000"/>
        </w:rPr>
        <w:t>TCNJ Governance Processes</w:t>
      </w:r>
    </w:p>
    <w:p w:rsidR="00135A09" w:rsidRDefault="00135A09" w:rsidP="00135A09">
      <w:pPr>
        <w:pStyle w:val="NormalWeb"/>
        <w:spacing w:before="240" w:beforeAutospacing="0" w:after="120" w:afterAutospacing="0"/>
        <w:rPr>
          <w:color w:val="000000"/>
          <w:sz w:val="27"/>
          <w:szCs w:val="27"/>
        </w:rPr>
      </w:pPr>
      <w:r>
        <w:rPr>
          <w:b/>
          <w:bCs/>
          <w:color w:val="000000"/>
        </w:rPr>
        <w:t>Step #1 -- Identifying and reporting the problem: </w:t>
      </w:r>
      <w:r>
        <w:rPr>
          <w:rStyle w:val="apple-converted-space"/>
          <w:b/>
          <w:bCs/>
          <w:color w:val="000000"/>
        </w:rPr>
        <w:t> </w:t>
      </w:r>
      <w:r>
        <w:rPr>
          <w:color w:val="000000"/>
        </w:rPr>
        <w:t>When a Standing Committee receives an issue from the Steering Committee, the first responsibility is to clearly articulate and report the problem to the campus community through regular updates to the campus community and the Governance Web Page (</w:t>
      </w:r>
      <w:hyperlink r:id="rId5" w:history="1">
        <w:r>
          <w:rPr>
            <w:rStyle w:val="Hyperlink"/>
          </w:rPr>
          <w:t>www.tcnj.edu/~steering</w:t>
        </w:r>
      </w:hyperlink>
      <w:r>
        <w:rPr>
          <w:rStyle w:val="apple-converted-space"/>
          <w:color w:val="000000"/>
        </w:rPr>
        <w:t> </w:t>
      </w:r>
      <w:r>
        <w:rPr>
          <w:color w:val="000000"/>
        </w:rPr>
        <w:t xml:space="preserve">).  The problem may have been set out clearly in the charge received from the Steering Committee, or it may be necessary for the Standing Committee to frame a problem statement.  The problem statement should indicate the difficulties or uncertainties that need to </w:t>
      </w:r>
      <w:proofErr w:type="gramStart"/>
      <w:r>
        <w:rPr>
          <w:color w:val="000000"/>
        </w:rPr>
        <w:t>be addressed</w:t>
      </w:r>
      <w:proofErr w:type="gramEnd"/>
      <w:r>
        <w:rPr>
          <w:color w:val="000000"/>
        </w:rPr>
        <w:t xml:space="preserve"> through new or revised policy, procedure, or </w:t>
      </w:r>
      <w:r>
        <w:rPr>
          <w:color w:val="000000"/>
        </w:rPr>
        <w:lastRenderedPageBreak/>
        <w:t xml:space="preserve">program.  The problem statement </w:t>
      </w:r>
      <w:proofErr w:type="gramStart"/>
      <w:r>
        <w:rPr>
          <w:color w:val="000000"/>
        </w:rPr>
        <w:t>should be broadly stated</w:t>
      </w:r>
      <w:proofErr w:type="gramEnd"/>
      <w:r>
        <w:rPr>
          <w:color w:val="000000"/>
        </w:rPr>
        <w:t xml:space="preserve"> and should include a context such as existing policy or practice.  Problem statements may include solution parameters but should not suggest any actual solutions.  Clearly stated problems will lead to better recommendations.</w:t>
      </w:r>
    </w:p>
    <w:p w:rsidR="00135A09" w:rsidRDefault="00135A09" w:rsidP="00135A09">
      <w:pPr>
        <w:pStyle w:val="NormalWeb"/>
        <w:spacing w:before="240" w:beforeAutospacing="0" w:after="120" w:afterAutospacing="0"/>
        <w:rPr>
          <w:color w:val="000000"/>
          <w:sz w:val="27"/>
          <w:szCs w:val="27"/>
        </w:rPr>
      </w:pPr>
      <w:r>
        <w:rPr>
          <w:b/>
          <w:bCs/>
          <w:color w:val="000000"/>
        </w:rPr>
        <w:t>Step #2 -- Preparing a preliminary recommendation: </w:t>
      </w:r>
      <w:r>
        <w:rPr>
          <w:rStyle w:val="apple-converted-space"/>
          <w:b/>
          <w:bCs/>
          <w:color w:val="000000"/>
        </w:rPr>
        <w:t> </w:t>
      </w:r>
      <w:r>
        <w:rPr>
          <w:color w:val="000000"/>
        </w:rPr>
        <w:t>Once the campus community has received the problem statement, committees can begin to collect data needed to make a recommendation.  Committees typically receive input through committee membership, formal testimony, and open comment from affected individuals and all stakeholder groups.  Committees must be proactive in inviting stakeholder groups (including Student 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w:t>
      </w:r>
    </w:p>
    <w:p w:rsidR="00135A09" w:rsidRDefault="00135A09" w:rsidP="00135A09">
      <w:pPr>
        <w:pStyle w:val="NormalWeb"/>
        <w:spacing w:before="240" w:beforeAutospacing="0" w:after="120" w:afterAutospacing="0"/>
        <w:rPr>
          <w:color w:val="000000"/>
          <w:sz w:val="27"/>
          <w:szCs w:val="27"/>
        </w:rPr>
      </w:pPr>
      <w:r>
        <w:rPr>
          <w:b/>
          <w:bCs/>
          <w:color w:val="000000"/>
        </w:rPr>
        <w:t>Step #3 -- Making a Final Recommendation: </w:t>
      </w:r>
      <w:r>
        <w:rPr>
          <w:rStyle w:val="apple-converted-space"/>
          <w:b/>
          <w:bCs/>
          <w:color w:val="000000"/>
        </w:rPr>
        <w:t> </w:t>
      </w:r>
      <w:r>
        <w:rPr>
          <w:color w:val="000000"/>
        </w:rPr>
        <w:t xml:space="preserve">Committees must use sound judgment to give the campus adequate time to review the preliminary recommendation before making their final recommendation.  Again, committees </w:t>
      </w:r>
      <w:proofErr w:type="gramStart"/>
      <w:r>
        <w:rPr>
          <w:color w:val="000000"/>
        </w:rPr>
        <w:t>are expected</w:t>
      </w:r>
      <w:proofErr w:type="gramEnd"/>
      <w:r>
        <w:rPr>
          <w:color w:val="000000"/>
        </w:rPr>
        <w:t xml:space="preserve">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rsidR="00135A09" w:rsidRDefault="00135A09" w:rsidP="00135A09">
      <w:pPr>
        <w:pStyle w:val="NormalWeb"/>
        <w:spacing w:before="240" w:beforeAutospacing="0" w:after="120" w:afterAutospacing="0"/>
        <w:rPr>
          <w:color w:val="000000"/>
          <w:sz w:val="27"/>
          <w:szCs w:val="27"/>
        </w:rPr>
      </w:pPr>
      <w:r>
        <w:rPr>
          <w:b/>
          <w:bCs/>
          <w:color w:val="000000"/>
        </w:rPr>
        <w:t>Testimony</w:t>
      </w:r>
    </w:p>
    <w:p w:rsidR="00135A09" w:rsidRDefault="00135A09" w:rsidP="00135A09">
      <w:pPr>
        <w:pStyle w:val="NormalWeb"/>
        <w:spacing w:before="0" w:beforeAutospacing="0" w:after="0" w:afterAutospacing="0"/>
        <w:rPr>
          <w:color w:val="000000"/>
          <w:sz w:val="27"/>
          <w:szCs w:val="27"/>
        </w:rPr>
      </w:pPr>
      <w:r>
        <w:rPr>
          <w:color w:val="000000"/>
        </w:rPr>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w:t>
      </w:r>
      <w:proofErr w:type="gramStart"/>
      <w:r>
        <w:rPr>
          <w:color w:val="000000"/>
        </w:rPr>
        <w:t>are expected</w:t>
      </w:r>
      <w:proofErr w:type="gramEnd"/>
      <w:r>
        <w:rPr>
          <w:color w:val="000000"/>
        </w:rPr>
        <w:t xml:space="preserve"> to take a broad institutional perspective relative to issues being considered.  In contrast, invited testimony will reflect the stakeholder perspective on the issue </w:t>
      </w:r>
      <w:proofErr w:type="gramStart"/>
      <w:r>
        <w:rPr>
          <w:color w:val="000000"/>
        </w:rPr>
        <w:t>being considered</w:t>
      </w:r>
      <w:proofErr w:type="gramEnd"/>
      <w:r>
        <w:rPr>
          <w:color w:val="000000"/>
        </w:rPr>
        <w:t xml:space="preserve">.  Committees </w:t>
      </w:r>
      <w:proofErr w:type="gramStart"/>
      <w:r>
        <w:rPr>
          <w:color w:val="000000"/>
        </w:rPr>
        <w:t>are expected</w:t>
      </w:r>
      <w:proofErr w:type="gramEnd"/>
      <w:r>
        <w:rPr>
          <w:color w:val="000000"/>
        </w:rPr>
        <w:t xml:space="preserve">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 </w:t>
      </w:r>
    </w:p>
    <w:p w:rsidR="00135A09" w:rsidRDefault="00135A09" w:rsidP="00135A09">
      <w:pPr>
        <w:pStyle w:val="NormalWeb"/>
        <w:spacing w:before="0" w:beforeAutospacing="0" w:after="0" w:afterAutospacing="0"/>
        <w:rPr>
          <w:color w:val="000000"/>
          <w:sz w:val="27"/>
          <w:szCs w:val="27"/>
        </w:rPr>
      </w:pPr>
      <w:r>
        <w:rPr>
          <w:color w:val="000000"/>
        </w:rPr>
        <w:t> </w:t>
      </w:r>
    </w:p>
    <w:p w:rsidR="00135A09" w:rsidRDefault="00135A09" w:rsidP="00135A09">
      <w:pPr>
        <w:pStyle w:val="NormalWeb"/>
        <w:spacing w:before="0" w:beforeAutospacing="0" w:after="0" w:afterAutospacing="0"/>
        <w:rPr>
          <w:color w:val="000000"/>
          <w:sz w:val="27"/>
          <w:szCs w:val="27"/>
        </w:rPr>
      </w:pPr>
      <w:r>
        <w:rPr>
          <w:color w:val="000000"/>
        </w:rPr>
        <w:t> </w:t>
      </w:r>
    </w:p>
    <w:p w:rsidR="00135A09" w:rsidRDefault="00135A09" w:rsidP="00135A09">
      <w:pPr>
        <w:pStyle w:val="NormalWeb"/>
        <w:spacing w:before="0" w:beforeAutospacing="0" w:after="0" w:afterAutospacing="0"/>
        <w:rPr>
          <w:color w:val="000000"/>
          <w:sz w:val="27"/>
          <w:szCs w:val="27"/>
        </w:rPr>
      </w:pPr>
      <w:r>
        <w:rPr>
          <w:color w:val="000000"/>
        </w:rPr>
        <w:t>c. Council on Academic Programs</w:t>
      </w:r>
    </w:p>
    <w:p w:rsidR="00135A09" w:rsidRDefault="00135A09" w:rsidP="00135A09">
      <w:pPr>
        <w:pStyle w:val="NormalWeb"/>
        <w:spacing w:before="0" w:beforeAutospacing="0" w:after="0" w:afterAutospacing="0"/>
        <w:rPr>
          <w:color w:val="000000"/>
          <w:sz w:val="27"/>
          <w:szCs w:val="27"/>
        </w:rPr>
      </w:pPr>
      <w:r>
        <w:rPr>
          <w:color w:val="000000"/>
        </w:rPr>
        <w:t> </w:t>
      </w:r>
    </w:p>
    <w:p w:rsidR="00F549AC" w:rsidRDefault="00F549AC">
      <w:bookmarkStart w:id="0" w:name="_GoBack"/>
      <w:bookmarkEnd w:id="0"/>
    </w:p>
    <w:sectPr w:rsidR="00F54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09"/>
    <w:rsid w:val="00135A09"/>
    <w:rsid w:val="002C7C46"/>
    <w:rsid w:val="00F5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5A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5A09"/>
  </w:style>
  <w:style w:type="character" w:styleId="Hyperlink">
    <w:name w:val="Hyperlink"/>
    <w:basedOn w:val="DefaultParagraphFont"/>
    <w:uiPriority w:val="99"/>
    <w:semiHidden/>
    <w:unhideWhenUsed/>
    <w:rsid w:val="00135A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5A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5A09"/>
  </w:style>
  <w:style w:type="character" w:styleId="Hyperlink">
    <w:name w:val="Hyperlink"/>
    <w:basedOn w:val="DefaultParagraphFont"/>
    <w:uiPriority w:val="99"/>
    <w:semiHidden/>
    <w:unhideWhenUsed/>
    <w:rsid w:val="00135A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96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cnj.edu/~stee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4398</Characters>
  <Application>Microsoft Office Word</Application>
  <DocSecurity>0</DocSecurity>
  <Lines>77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nisha</cp:lastModifiedBy>
  <cp:revision>2</cp:revision>
  <dcterms:created xsi:type="dcterms:W3CDTF">2013-09-04T15:26:00Z</dcterms:created>
  <dcterms:modified xsi:type="dcterms:W3CDTF">2013-09-04T15:26:00Z</dcterms:modified>
</cp:coreProperties>
</file>