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71" w:rsidRPr="00F11571" w:rsidRDefault="00F11571" w:rsidP="00F11571">
      <w:pPr>
        <w:pStyle w:val="NoSpacing"/>
        <w:rPr>
          <w:b/>
        </w:rPr>
      </w:pPr>
      <w:bookmarkStart w:id="0" w:name="_GoBack"/>
      <w:bookmarkEnd w:id="0"/>
      <w:r w:rsidRPr="00F11571">
        <w:rPr>
          <w:b/>
        </w:rPr>
        <w:t>SOSA Committee</w:t>
      </w:r>
    </w:p>
    <w:p w:rsidR="00A22635" w:rsidRPr="00F11571" w:rsidRDefault="00F11571" w:rsidP="00A22635">
      <w:pPr>
        <w:pStyle w:val="NoSpacing"/>
        <w:rPr>
          <w:b/>
        </w:rPr>
      </w:pPr>
      <w:r w:rsidRPr="00F11571">
        <w:rPr>
          <w:b/>
        </w:rPr>
        <w:t xml:space="preserve">Wednesday, </w:t>
      </w:r>
      <w:r w:rsidR="006C6B1A">
        <w:rPr>
          <w:b/>
        </w:rPr>
        <w:t>Octo</w:t>
      </w:r>
      <w:r w:rsidRPr="00F11571">
        <w:rPr>
          <w:b/>
        </w:rPr>
        <w:t xml:space="preserve">ber </w:t>
      </w:r>
      <w:r w:rsidR="006C6B1A">
        <w:rPr>
          <w:b/>
        </w:rPr>
        <w:t>8</w:t>
      </w:r>
      <w:r w:rsidRPr="00F11571">
        <w:rPr>
          <w:b/>
        </w:rPr>
        <w:t>, 2014</w:t>
      </w:r>
      <w:r w:rsidR="00A22635">
        <w:rPr>
          <w:b/>
        </w:rPr>
        <w:t>, 1:30pm</w:t>
      </w:r>
    </w:p>
    <w:p w:rsidR="00EE0F2B" w:rsidRDefault="006C6B1A" w:rsidP="00F11571">
      <w:pPr>
        <w:pStyle w:val="NoSpacing"/>
        <w:rPr>
          <w:b/>
        </w:rPr>
      </w:pPr>
      <w:r>
        <w:rPr>
          <w:b/>
        </w:rPr>
        <w:t>Green</w:t>
      </w:r>
      <w:r w:rsidR="00EE0F2B">
        <w:rPr>
          <w:b/>
        </w:rPr>
        <w:t xml:space="preserve"> Hall, Room 1</w:t>
      </w:r>
      <w:r>
        <w:rPr>
          <w:b/>
        </w:rPr>
        <w:t>4</w:t>
      </w:r>
    </w:p>
    <w:p w:rsidR="00C61900" w:rsidRDefault="00C61900" w:rsidP="00F11571">
      <w:pPr>
        <w:pStyle w:val="NoSpacing"/>
        <w:rPr>
          <w:b/>
        </w:rPr>
      </w:pPr>
    </w:p>
    <w:p w:rsidR="00F11571" w:rsidRDefault="00F11571" w:rsidP="00D06AAD">
      <w:pPr>
        <w:pStyle w:val="NoSpacing"/>
        <w:spacing w:line="120" w:lineRule="auto"/>
      </w:pPr>
    </w:p>
    <w:p w:rsidR="00F11571" w:rsidRDefault="00F11571" w:rsidP="00F11571">
      <w:pPr>
        <w:pStyle w:val="NoSpacing"/>
      </w:pPr>
      <w:r w:rsidRPr="00F11571">
        <w:rPr>
          <w:b/>
        </w:rPr>
        <w:t>Present:</w:t>
      </w:r>
      <w:r>
        <w:t xml:space="preserve"> Bennett (minutes), Bush-Wallace (Chair), Cathell</w:t>
      </w:r>
      <w:r w:rsidR="00856D88">
        <w:t>, Hustis,</w:t>
      </w:r>
      <w:r w:rsidR="00856D88" w:rsidRPr="00804B89">
        <w:t xml:space="preserve"> </w:t>
      </w:r>
      <w:r>
        <w:t>Kirnan, Mawhinney, Papamichail, Sen, Vandegrift</w:t>
      </w:r>
      <w:r w:rsidR="00856D88">
        <w:t>, Van der Heijden</w:t>
      </w:r>
      <w:r w:rsidR="00CE57D3">
        <w:t>, Zake</w:t>
      </w:r>
    </w:p>
    <w:p w:rsidR="00856D88" w:rsidRDefault="00856D88" w:rsidP="00F11571">
      <w:pPr>
        <w:pStyle w:val="NoSpacing"/>
      </w:pPr>
      <w:r w:rsidRPr="00A22635">
        <w:rPr>
          <w:b/>
        </w:rPr>
        <w:t>Guests</w:t>
      </w:r>
      <w:r>
        <w:t>: Brad Stober (Network and Technical Services); Ann Guarnaccia (Academic Affairs)</w:t>
      </w:r>
    </w:p>
    <w:p w:rsidR="008C7831" w:rsidRDefault="008C7831" w:rsidP="00F11571">
      <w:pPr>
        <w:pStyle w:val="NoSpacing"/>
      </w:pPr>
    </w:p>
    <w:p w:rsidR="00856D88" w:rsidRDefault="00856D88" w:rsidP="00856D88">
      <w:pPr>
        <w:pStyle w:val="NoSpacing"/>
        <w:numPr>
          <w:ilvl w:val="0"/>
          <w:numId w:val="1"/>
        </w:numPr>
      </w:pPr>
      <w:r>
        <w:t>Minutes from September 17, 2014 meeting were reviewed.  SS moved to approve; JK seconded.  Motion was approved with no objections.</w:t>
      </w:r>
    </w:p>
    <w:p w:rsidR="00C61900" w:rsidRDefault="00C61900" w:rsidP="00C61900">
      <w:pPr>
        <w:pStyle w:val="NoSpacing"/>
        <w:ind w:left="360"/>
      </w:pPr>
    </w:p>
    <w:p w:rsidR="00856D88" w:rsidRDefault="00C61900" w:rsidP="00856D88">
      <w:pPr>
        <w:pStyle w:val="NoSpacing"/>
        <w:numPr>
          <w:ilvl w:val="0"/>
          <w:numId w:val="1"/>
        </w:numPr>
      </w:pPr>
      <w:r>
        <w:t>Number</w:t>
      </w:r>
      <w:r w:rsidR="00856D88">
        <w:t xml:space="preserve"> of applications received (AG): Applications submitted to </w:t>
      </w:r>
      <w:hyperlink r:id="rId8" w:history="1">
        <w:r w:rsidR="00856D88" w:rsidRPr="00E40464">
          <w:rPr>
            <w:rStyle w:val="Hyperlink"/>
          </w:rPr>
          <w:t>sosa@tcnj.edu</w:t>
        </w:r>
      </w:hyperlink>
      <w:r w:rsidR="00856D88">
        <w:t xml:space="preserve"> email are still being uploaded to Vibe, so</w:t>
      </w:r>
      <w:r>
        <w:t xml:space="preserve"> a </w:t>
      </w:r>
      <w:r w:rsidR="00856D88">
        <w:t>final count is not yet available; estimate is 80-90 applications received.  All files should be uploaded to Vibe by the end of the week.</w:t>
      </w:r>
    </w:p>
    <w:p w:rsidR="00C61900" w:rsidRDefault="00C61900" w:rsidP="00C61900">
      <w:pPr>
        <w:pStyle w:val="ListParagraph"/>
      </w:pPr>
    </w:p>
    <w:p w:rsidR="00856D88" w:rsidRDefault="00856D88" w:rsidP="00856D88">
      <w:pPr>
        <w:pStyle w:val="NoSpacing"/>
        <w:numPr>
          <w:ilvl w:val="0"/>
          <w:numId w:val="1"/>
        </w:numPr>
      </w:pPr>
      <w:r>
        <w:t xml:space="preserve">Review of Vibe system to access SOSA applications.  Committee members were previously given a one-page instruction sheet for accessing application files uploaded to Vibe by Academic Affairs.  Stober reiterated instructions on how to find, download, and annotate SOSA applications.  </w:t>
      </w:r>
    </w:p>
    <w:p w:rsidR="00C61900" w:rsidRDefault="00C61900" w:rsidP="00C61900">
      <w:pPr>
        <w:pStyle w:val="ListParagraph"/>
      </w:pPr>
    </w:p>
    <w:p w:rsidR="00CE57D3" w:rsidRDefault="00CE57D3" w:rsidP="00F11571">
      <w:pPr>
        <w:pStyle w:val="NoSpacing"/>
        <w:numPr>
          <w:ilvl w:val="0"/>
          <w:numId w:val="1"/>
        </w:numPr>
      </w:pPr>
      <w:r>
        <w:t xml:space="preserve">Panel assignments (J B-W): Chair met with TB and IZ on October 7, 2014 to distribute committee members </w:t>
      </w:r>
      <w:r w:rsidR="00C61900">
        <w:t xml:space="preserve">between </w:t>
      </w:r>
      <w:r>
        <w:t xml:space="preserve">two panels. </w:t>
      </w:r>
    </w:p>
    <w:p w:rsidR="00804B89" w:rsidRDefault="00CE57D3" w:rsidP="00CE57D3">
      <w:pPr>
        <w:pStyle w:val="NoSpacing"/>
        <w:numPr>
          <w:ilvl w:val="1"/>
          <w:numId w:val="1"/>
        </w:numPr>
      </w:pPr>
      <w:r>
        <w:t>Panel A: J-BW (panel chair), MC, HH, JK and DV</w:t>
      </w:r>
    </w:p>
    <w:p w:rsidR="00CE57D3" w:rsidRDefault="00CE57D3" w:rsidP="00CE57D3">
      <w:pPr>
        <w:pStyle w:val="NoSpacing"/>
        <w:numPr>
          <w:ilvl w:val="1"/>
          <w:numId w:val="1"/>
        </w:numPr>
      </w:pPr>
      <w:r>
        <w:t>Panel B: TB (panel chair), LM, DP, SS, and LV</w:t>
      </w:r>
    </w:p>
    <w:p w:rsidR="008C7831" w:rsidRDefault="008C7831" w:rsidP="008C7831">
      <w:pPr>
        <w:pStyle w:val="NoSpacing"/>
        <w:ind w:left="360"/>
      </w:pPr>
    </w:p>
    <w:p w:rsidR="00B655EC" w:rsidRDefault="00BE53AE" w:rsidP="00EA538E">
      <w:pPr>
        <w:pStyle w:val="NoSpacing"/>
        <w:numPr>
          <w:ilvl w:val="0"/>
          <w:numId w:val="1"/>
        </w:numPr>
      </w:pPr>
      <w:r>
        <w:t xml:space="preserve">Applications with missing or incomplete information: </w:t>
      </w:r>
      <w:r w:rsidR="00C61900">
        <w:t xml:space="preserve"> </w:t>
      </w:r>
      <w:r w:rsidR="0079227C">
        <w:t>Following</w:t>
      </w:r>
      <w:r>
        <w:t xml:space="preserve"> discussion, it was a</w:t>
      </w:r>
      <w:r w:rsidR="00C61900">
        <w:t xml:space="preserve">ffirmed </w:t>
      </w:r>
      <w:r>
        <w:t xml:space="preserve">that the committee </w:t>
      </w:r>
      <w:r w:rsidR="004453F7">
        <w:t>was bound by</w:t>
      </w:r>
      <w:r>
        <w:t xml:space="preserve"> the language</w:t>
      </w:r>
      <w:r w:rsidR="004453F7">
        <w:t xml:space="preserve"> of the </w:t>
      </w:r>
      <w:r w:rsidR="00C61900">
        <w:t xml:space="preserve">2015-2017 </w:t>
      </w:r>
      <w:r w:rsidR="00B655EC">
        <w:t>SOSA RFP, which states the following</w:t>
      </w:r>
      <w:r w:rsidR="00C61900">
        <w:t xml:space="preserve">  (pg 4)</w:t>
      </w:r>
      <w:r w:rsidR="00B655EC">
        <w:t>:</w:t>
      </w:r>
    </w:p>
    <w:p w:rsidR="00B655EC" w:rsidRDefault="00B655EC" w:rsidP="00B655EC">
      <w:pPr>
        <w:pStyle w:val="NoSpacing"/>
        <w:spacing w:line="120" w:lineRule="auto"/>
        <w:ind w:left="360"/>
      </w:pPr>
    </w:p>
    <w:p w:rsidR="00C61900" w:rsidRPr="00B655EC" w:rsidRDefault="00B655EC" w:rsidP="00B655EC">
      <w:pPr>
        <w:tabs>
          <w:tab w:val="num" w:pos="1530"/>
        </w:tabs>
        <w:ind w:left="864" w:right="720"/>
        <w:jc w:val="both"/>
        <w:rPr>
          <w:rFonts w:ascii="Garamond" w:hAnsi="Garamond"/>
          <w:sz w:val="22"/>
        </w:rPr>
      </w:pPr>
      <w:r w:rsidRPr="00B655EC">
        <w:rPr>
          <w:rFonts w:ascii="Garamond" w:hAnsi="Garamond"/>
          <w:sz w:val="22"/>
        </w:rPr>
        <w:t xml:space="preserve">Applicants should </w:t>
      </w:r>
      <w:r w:rsidRPr="00B655EC">
        <w:rPr>
          <w:rFonts w:ascii="Garamond" w:hAnsi="Garamond"/>
          <w:b/>
          <w:sz w:val="22"/>
        </w:rPr>
        <w:t xml:space="preserve">submit </w:t>
      </w:r>
      <w:r w:rsidRPr="00B655EC">
        <w:rPr>
          <w:rFonts w:ascii="Garamond" w:hAnsi="Garamond"/>
          <w:sz w:val="22"/>
        </w:rPr>
        <w:t xml:space="preserve">their proposal by </w:t>
      </w:r>
      <w:r w:rsidRPr="00B655EC">
        <w:rPr>
          <w:rFonts w:ascii="Garamond" w:hAnsi="Garamond"/>
          <w:b/>
          <w:sz w:val="22"/>
        </w:rPr>
        <w:t xml:space="preserve">4:00 pm, Monday, October 6, 2014 to </w:t>
      </w:r>
      <w:hyperlink r:id="rId9" w:history="1">
        <w:r w:rsidRPr="00B655EC">
          <w:rPr>
            <w:rStyle w:val="Hyperlink"/>
            <w:b/>
            <w:sz w:val="22"/>
          </w:rPr>
          <w:t>sosa@tcnj.edu</w:t>
        </w:r>
      </w:hyperlink>
      <w:r w:rsidRPr="00B655EC">
        <w:rPr>
          <w:rFonts w:ascii="Garamond" w:hAnsi="Garamond"/>
          <w:b/>
          <w:sz w:val="22"/>
        </w:rPr>
        <w:t xml:space="preserve"> </w:t>
      </w:r>
      <w:r w:rsidRPr="00B655EC">
        <w:rPr>
          <w:rFonts w:ascii="Garamond" w:hAnsi="Garamond"/>
          <w:sz w:val="22"/>
        </w:rPr>
        <w:t xml:space="preserve">for the SOSA Committee’s review and recommendations to the Provost.  Late or incomplete applications will not be accepted.  </w:t>
      </w:r>
    </w:p>
    <w:p w:rsidR="00B655EC" w:rsidRDefault="00B655EC" w:rsidP="00C61900">
      <w:pPr>
        <w:pStyle w:val="NoSpacing"/>
        <w:spacing w:line="120" w:lineRule="auto"/>
        <w:ind w:left="360"/>
      </w:pPr>
    </w:p>
    <w:p w:rsidR="008C7831" w:rsidRDefault="00C61900" w:rsidP="00C61900">
      <w:pPr>
        <w:pStyle w:val="NoSpacing"/>
        <w:numPr>
          <w:ilvl w:val="1"/>
          <w:numId w:val="1"/>
        </w:numPr>
      </w:pPr>
      <w:r>
        <w:t xml:space="preserve">During the review process, committee members should notify panel chairs about applications that appear to be incomplete.  </w:t>
      </w:r>
    </w:p>
    <w:p w:rsidR="008C7831" w:rsidRDefault="008C7831" w:rsidP="008C7831">
      <w:pPr>
        <w:pStyle w:val="NoSpacing"/>
        <w:ind w:left="360"/>
      </w:pPr>
    </w:p>
    <w:p w:rsidR="00F11571" w:rsidRDefault="00A22635" w:rsidP="00F11571">
      <w:pPr>
        <w:pStyle w:val="NoSpacing"/>
      </w:pPr>
      <w:r>
        <w:t>Meeting adjourned at 2:</w:t>
      </w:r>
      <w:r w:rsidR="00C61900">
        <w:t>4</w:t>
      </w:r>
      <w:r>
        <w:t>5pm</w:t>
      </w:r>
    </w:p>
    <w:sectPr w:rsidR="00F11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49" w:rsidRDefault="00667949" w:rsidP="0091518F">
      <w:r>
        <w:separator/>
      </w:r>
    </w:p>
  </w:endnote>
  <w:endnote w:type="continuationSeparator" w:id="0">
    <w:p w:rsidR="00667949" w:rsidRDefault="00667949" w:rsidP="0091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49" w:rsidRDefault="00667949" w:rsidP="0091518F">
      <w:r>
        <w:separator/>
      </w:r>
    </w:p>
  </w:footnote>
  <w:footnote w:type="continuationSeparator" w:id="0">
    <w:p w:rsidR="00667949" w:rsidRDefault="00667949" w:rsidP="0091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8F" w:rsidRDefault="009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DF5"/>
    <w:multiLevelType w:val="hybridMultilevel"/>
    <w:tmpl w:val="92FC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71"/>
    <w:rsid w:val="003214D3"/>
    <w:rsid w:val="004453F7"/>
    <w:rsid w:val="00667949"/>
    <w:rsid w:val="00672AD7"/>
    <w:rsid w:val="006C6B1A"/>
    <w:rsid w:val="0079227C"/>
    <w:rsid w:val="00804B89"/>
    <w:rsid w:val="00842FC8"/>
    <w:rsid w:val="00856D88"/>
    <w:rsid w:val="008A3DF0"/>
    <w:rsid w:val="008A5E41"/>
    <w:rsid w:val="008B70FC"/>
    <w:rsid w:val="008C7831"/>
    <w:rsid w:val="0091518F"/>
    <w:rsid w:val="00993665"/>
    <w:rsid w:val="009E507A"/>
    <w:rsid w:val="00A22635"/>
    <w:rsid w:val="00B655EC"/>
    <w:rsid w:val="00BE53AE"/>
    <w:rsid w:val="00C61900"/>
    <w:rsid w:val="00C85E41"/>
    <w:rsid w:val="00CE0FAB"/>
    <w:rsid w:val="00CE57D3"/>
    <w:rsid w:val="00D06AAD"/>
    <w:rsid w:val="00DB4499"/>
    <w:rsid w:val="00EA538E"/>
    <w:rsid w:val="00EE0F2B"/>
    <w:rsid w:val="00F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1518F"/>
  </w:style>
  <w:style w:type="paragraph" w:styleId="Footer">
    <w:name w:val="footer"/>
    <w:basedOn w:val="Normal"/>
    <w:link w:val="Foot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1518F"/>
  </w:style>
  <w:style w:type="paragraph" w:styleId="ListParagraph">
    <w:name w:val="List Paragraph"/>
    <w:basedOn w:val="Normal"/>
    <w:uiPriority w:val="34"/>
    <w:qFormat/>
    <w:rsid w:val="00B6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E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E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1518F"/>
  </w:style>
  <w:style w:type="paragraph" w:styleId="Footer">
    <w:name w:val="footer"/>
    <w:basedOn w:val="Normal"/>
    <w:link w:val="FooterChar"/>
    <w:uiPriority w:val="99"/>
    <w:unhideWhenUsed/>
    <w:rsid w:val="009151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1518F"/>
  </w:style>
  <w:style w:type="paragraph" w:styleId="ListParagraph">
    <w:name w:val="List Paragraph"/>
    <w:basedOn w:val="Normal"/>
    <w:uiPriority w:val="34"/>
    <w:qFormat/>
    <w:rsid w:val="00B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a@tcnj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a@tcnj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2014-10-08T15:38:00Z</cp:lastPrinted>
  <dcterms:created xsi:type="dcterms:W3CDTF">2015-01-09T19:20:00Z</dcterms:created>
  <dcterms:modified xsi:type="dcterms:W3CDTF">2015-01-09T19:20:00Z</dcterms:modified>
</cp:coreProperties>
</file>