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2E6C" w14:textId="77777777" w:rsidR="006A3A89" w:rsidRDefault="006A3A89" w:rsidP="006A3A89">
      <w:pPr>
        <w:spacing w:after="0" w:line="240" w:lineRule="auto"/>
        <w:rPr>
          <w:rFonts w:ascii="Times New Roman" w:hAnsi="Times New Roman" w:cs="Times New Roman"/>
          <w:sz w:val="24"/>
          <w:szCs w:val="24"/>
        </w:rPr>
      </w:pPr>
      <w:bookmarkStart w:id="0" w:name="_GoBack"/>
      <w:bookmarkEnd w:id="0"/>
    </w:p>
    <w:p w14:paraId="1815AC0B" w14:textId="77777777" w:rsidR="009E0063" w:rsidRPr="009E0063" w:rsidRDefault="009E0063" w:rsidP="009E0063">
      <w:pPr>
        <w:spacing w:after="0" w:line="240" w:lineRule="auto"/>
        <w:jc w:val="center"/>
        <w:rPr>
          <w:rFonts w:ascii="Times New Roman" w:hAnsi="Times New Roman" w:cs="Times New Roman"/>
          <w:b/>
          <w:sz w:val="24"/>
          <w:szCs w:val="24"/>
        </w:rPr>
      </w:pPr>
      <w:r w:rsidRPr="009E0063">
        <w:rPr>
          <w:rFonts w:ascii="Times New Roman" w:hAnsi="Times New Roman" w:cs="Times New Roman"/>
          <w:b/>
          <w:sz w:val="24"/>
          <w:szCs w:val="24"/>
        </w:rPr>
        <w:t>Minutes</w:t>
      </w:r>
    </w:p>
    <w:p w14:paraId="1275EE6D" w14:textId="77777777" w:rsidR="009E0063" w:rsidRPr="009E0063" w:rsidRDefault="009E0063" w:rsidP="009E0063">
      <w:pPr>
        <w:spacing w:after="0" w:line="240" w:lineRule="auto"/>
        <w:jc w:val="center"/>
        <w:rPr>
          <w:rFonts w:ascii="Times New Roman" w:hAnsi="Times New Roman" w:cs="Times New Roman"/>
          <w:b/>
          <w:sz w:val="24"/>
          <w:szCs w:val="24"/>
        </w:rPr>
      </w:pPr>
      <w:r w:rsidRPr="009E0063">
        <w:rPr>
          <w:rFonts w:ascii="Times New Roman" w:hAnsi="Times New Roman" w:cs="Times New Roman"/>
          <w:b/>
          <w:sz w:val="24"/>
          <w:szCs w:val="24"/>
        </w:rPr>
        <w:t>Graduate Programs Council</w:t>
      </w:r>
    </w:p>
    <w:p w14:paraId="51488990" w14:textId="4747A737" w:rsidR="009E0063" w:rsidRPr="009E0063" w:rsidRDefault="00813FCA" w:rsidP="009E00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5</w:t>
      </w:r>
      <w:r w:rsidR="009E0063" w:rsidRPr="009E0063">
        <w:rPr>
          <w:rFonts w:ascii="Times New Roman" w:hAnsi="Times New Roman" w:cs="Times New Roman"/>
          <w:b/>
          <w:sz w:val="24"/>
          <w:szCs w:val="24"/>
        </w:rPr>
        <w:t>, 2014</w:t>
      </w:r>
    </w:p>
    <w:p w14:paraId="66D23B77" w14:textId="77777777" w:rsidR="009E0063" w:rsidRDefault="009E0063" w:rsidP="006A3A89">
      <w:pPr>
        <w:spacing w:after="0" w:line="240" w:lineRule="auto"/>
        <w:rPr>
          <w:rFonts w:ascii="Times New Roman" w:hAnsi="Times New Roman" w:cs="Times New Roman"/>
          <w:sz w:val="24"/>
          <w:szCs w:val="24"/>
        </w:rPr>
      </w:pPr>
    </w:p>
    <w:p w14:paraId="2A40427C" w14:textId="6871B35D" w:rsidR="00F86F38" w:rsidRPr="006A3A89" w:rsidRDefault="00813FCA" w:rsidP="006A3A89">
      <w:pPr>
        <w:spacing w:after="0" w:line="240" w:lineRule="auto"/>
        <w:rPr>
          <w:rFonts w:ascii="Times New Roman" w:hAnsi="Times New Roman" w:cs="Times New Roman"/>
          <w:sz w:val="24"/>
          <w:szCs w:val="24"/>
        </w:rPr>
      </w:pPr>
      <w:r>
        <w:rPr>
          <w:rFonts w:ascii="Times New Roman" w:hAnsi="Times New Roman" w:cs="Times New Roman"/>
          <w:sz w:val="24"/>
          <w:szCs w:val="24"/>
        </w:rPr>
        <w:t>Attended: N</w:t>
      </w:r>
      <w:r w:rsidR="00F86F38">
        <w:rPr>
          <w:rFonts w:ascii="Times New Roman" w:hAnsi="Times New Roman" w:cs="Times New Roman"/>
          <w:sz w:val="24"/>
          <w:szCs w:val="24"/>
        </w:rPr>
        <w:t>. Ball</w:t>
      </w:r>
      <w:r w:rsidR="0096393E" w:rsidRPr="006A3A89">
        <w:rPr>
          <w:rFonts w:ascii="Times New Roman" w:hAnsi="Times New Roman" w:cs="Times New Roman"/>
          <w:sz w:val="24"/>
          <w:szCs w:val="24"/>
        </w:rPr>
        <w:t>,</w:t>
      </w:r>
      <w:r w:rsidR="00F86F38">
        <w:rPr>
          <w:rFonts w:ascii="Times New Roman" w:hAnsi="Times New Roman" w:cs="Times New Roman"/>
          <w:sz w:val="24"/>
          <w:szCs w:val="24"/>
        </w:rPr>
        <w:t xml:space="preserve"> M.</w:t>
      </w:r>
      <w:r w:rsidR="009E0063">
        <w:rPr>
          <w:rFonts w:ascii="Times New Roman" w:hAnsi="Times New Roman" w:cs="Times New Roman"/>
          <w:sz w:val="24"/>
          <w:szCs w:val="24"/>
        </w:rPr>
        <w:t xml:space="preserve"> Hall, D. Hallback, C. Kenner, L</w:t>
      </w:r>
      <w:r w:rsidR="00F86F38">
        <w:rPr>
          <w:rFonts w:ascii="Times New Roman" w:hAnsi="Times New Roman" w:cs="Times New Roman"/>
          <w:sz w:val="24"/>
          <w:szCs w:val="24"/>
        </w:rPr>
        <w:t>.</w:t>
      </w:r>
      <w:r w:rsidR="009E0063">
        <w:rPr>
          <w:rFonts w:ascii="Times New Roman" w:hAnsi="Times New Roman" w:cs="Times New Roman"/>
          <w:sz w:val="24"/>
          <w:szCs w:val="24"/>
        </w:rPr>
        <w:t xml:space="preserve"> Ortiz-Vilarelle</w:t>
      </w:r>
      <w:r>
        <w:rPr>
          <w:rFonts w:ascii="Times New Roman" w:hAnsi="Times New Roman" w:cs="Times New Roman"/>
          <w:sz w:val="24"/>
          <w:szCs w:val="24"/>
        </w:rPr>
        <w:t>, E. Teixeira, N. Lopez</w:t>
      </w:r>
    </w:p>
    <w:p w14:paraId="7E436B5B" w14:textId="77777777" w:rsidR="0096393E" w:rsidRDefault="009E0063" w:rsidP="006A3A89">
      <w:pPr>
        <w:spacing w:after="0" w:line="240" w:lineRule="auto"/>
        <w:rPr>
          <w:rFonts w:ascii="Times New Roman" w:hAnsi="Times New Roman" w:cs="Times New Roman"/>
          <w:sz w:val="24"/>
          <w:szCs w:val="24"/>
        </w:rPr>
      </w:pPr>
      <w:r>
        <w:rPr>
          <w:rFonts w:ascii="Times New Roman" w:hAnsi="Times New Roman" w:cs="Times New Roman"/>
          <w:sz w:val="24"/>
          <w:szCs w:val="24"/>
        </w:rPr>
        <w:t>Excused: C. Lindberg, L. DeMarsico, S. Hydro, G. Seaton</w:t>
      </w:r>
    </w:p>
    <w:p w14:paraId="7B7A79DE" w14:textId="77777777" w:rsidR="009E0063" w:rsidRDefault="009E0063" w:rsidP="006A3A89">
      <w:pPr>
        <w:spacing w:after="0" w:line="240" w:lineRule="auto"/>
        <w:rPr>
          <w:rFonts w:ascii="Times New Roman" w:hAnsi="Times New Roman" w:cs="Times New Roman"/>
          <w:sz w:val="24"/>
          <w:szCs w:val="24"/>
        </w:rPr>
      </w:pPr>
    </w:p>
    <w:p w14:paraId="7B61D6AB" w14:textId="77777777" w:rsidR="009E0063" w:rsidRDefault="009E0063" w:rsidP="006A3A89">
      <w:pPr>
        <w:spacing w:after="0" w:line="240" w:lineRule="auto"/>
        <w:rPr>
          <w:rFonts w:ascii="Times New Roman" w:hAnsi="Times New Roman" w:cs="Times New Roman"/>
          <w:sz w:val="24"/>
          <w:szCs w:val="24"/>
        </w:rPr>
      </w:pPr>
    </w:p>
    <w:p w14:paraId="737551F5" w14:textId="26EEE311" w:rsidR="009E0063" w:rsidRPr="00AA5397" w:rsidRDefault="00813FCA" w:rsidP="00AA53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Hall shared the updated status of the survey on alternate scheduling of graduate courses. He will be working with Susan Hydro to send the survey out to current graduate students in the next week.</w:t>
      </w:r>
    </w:p>
    <w:p w14:paraId="76D61D4F" w14:textId="77777777" w:rsidR="0096393E" w:rsidRDefault="0096393E" w:rsidP="006A3A89">
      <w:pPr>
        <w:spacing w:after="0" w:line="240" w:lineRule="auto"/>
        <w:rPr>
          <w:rFonts w:ascii="Times New Roman" w:hAnsi="Times New Roman" w:cs="Times New Roman"/>
          <w:sz w:val="24"/>
          <w:szCs w:val="24"/>
        </w:rPr>
      </w:pPr>
    </w:p>
    <w:p w14:paraId="27F1ED7E" w14:textId="34E97F19" w:rsidR="009E0063" w:rsidRDefault="00813FCA" w:rsidP="006A3A89">
      <w:pPr>
        <w:pStyle w:val="ListParagraph"/>
        <w:numPr>
          <w:ilvl w:val="0"/>
          <w:numId w:val="2"/>
        </w:numPr>
        <w:spacing w:after="0" w:line="240" w:lineRule="auto"/>
        <w:rPr>
          <w:rFonts w:ascii="Times New Roman" w:hAnsi="Times New Roman" w:cs="Times New Roman"/>
          <w:sz w:val="24"/>
          <w:szCs w:val="24"/>
        </w:rPr>
      </w:pPr>
      <w:r w:rsidRPr="00813FCA">
        <w:rPr>
          <w:rFonts w:ascii="Times New Roman" w:hAnsi="Times New Roman" w:cs="Times New Roman"/>
          <w:sz w:val="24"/>
          <w:szCs w:val="24"/>
        </w:rPr>
        <w:t xml:space="preserve">In Hydro’s absence, </w:t>
      </w:r>
      <w:r w:rsidR="00F86F38" w:rsidRPr="00813FCA">
        <w:rPr>
          <w:rFonts w:ascii="Times New Roman" w:hAnsi="Times New Roman" w:cs="Times New Roman"/>
          <w:sz w:val="24"/>
          <w:szCs w:val="24"/>
        </w:rPr>
        <w:t>Hall</w:t>
      </w:r>
      <w:r w:rsidR="009E0063" w:rsidRPr="00813FCA">
        <w:rPr>
          <w:rFonts w:ascii="Times New Roman" w:hAnsi="Times New Roman" w:cs="Times New Roman"/>
          <w:sz w:val="24"/>
          <w:szCs w:val="24"/>
        </w:rPr>
        <w:t xml:space="preserve"> shared </w:t>
      </w:r>
      <w:r w:rsidRPr="00813FCA">
        <w:rPr>
          <w:rFonts w:ascii="Times New Roman" w:hAnsi="Times New Roman" w:cs="Times New Roman"/>
          <w:sz w:val="24"/>
          <w:szCs w:val="24"/>
        </w:rPr>
        <w:t xml:space="preserve">general information about the status of graduate assistantships at TCNJ including processes for applying, number of assistantships and amount of financial support awarded. </w:t>
      </w:r>
      <w:r>
        <w:rPr>
          <w:rFonts w:ascii="Times New Roman" w:hAnsi="Times New Roman" w:cs="Times New Roman"/>
          <w:sz w:val="24"/>
          <w:szCs w:val="24"/>
        </w:rPr>
        <w:t xml:space="preserve">Hall then shared preliminary research completed by Hallback regarding the assistantship opportunities at Rutgers, Montclair, and Rider. The discussion that followed featured several strands: </w:t>
      </w:r>
    </w:p>
    <w:p w14:paraId="3AF70B5C" w14:textId="1ED33470" w:rsidR="00813FCA" w:rsidRDefault="00813FCA" w:rsidP="00813FC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Areas identified for further research</w:t>
      </w:r>
    </w:p>
    <w:p w14:paraId="7CBDA224" w14:textId="55C21B5E" w:rsidR="00813FCA" w:rsidRDefault="00813FCA" w:rsidP="00813FC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Input from current students on the parameters and availability of graduate assistantships.</w:t>
      </w:r>
    </w:p>
    <w:p w14:paraId="278F7871" w14:textId="25318DFB" w:rsidR="00813FCA" w:rsidRDefault="00813FCA" w:rsidP="00813FC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See if there is any data regarding students who apply to TCNJ but choose to enroll elsewhere – what factors lead to this decision? How do assistantships factor into the decision?</w:t>
      </w:r>
    </w:p>
    <w:p w14:paraId="792091AC" w14:textId="682B0051" w:rsidR="00813FCA" w:rsidRDefault="00800F87" w:rsidP="00813FCA">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Examining the timeline for applying and awarding current assistantships to see if we can align due dates so awarded assistantships can be used as a recruiting tool</w:t>
      </w:r>
    </w:p>
    <w:p w14:paraId="38ECC7C0" w14:textId="1FA841F0" w:rsidR="00800F87" w:rsidRPr="00800F87" w:rsidRDefault="00800F87" w:rsidP="00800F8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extent and availability of research assistantships? Do any faculty have </w:t>
      </w:r>
      <w:r w:rsidR="009D0A75">
        <w:rPr>
          <w:rFonts w:ascii="Times New Roman" w:hAnsi="Times New Roman" w:cs="Times New Roman"/>
          <w:sz w:val="24"/>
          <w:szCs w:val="24"/>
        </w:rPr>
        <w:t>assistantships built into grant-</w:t>
      </w:r>
      <w:r>
        <w:rPr>
          <w:rFonts w:ascii="Times New Roman" w:hAnsi="Times New Roman" w:cs="Times New Roman"/>
          <w:sz w:val="24"/>
          <w:szCs w:val="24"/>
        </w:rPr>
        <w:t>funded research?</w:t>
      </w:r>
    </w:p>
    <w:p w14:paraId="39B1D80F" w14:textId="6EB2320F" w:rsidR="00813FCA" w:rsidRDefault="00813FCA" w:rsidP="00813FC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Next Steps</w:t>
      </w:r>
    </w:p>
    <w:p w14:paraId="0709428E" w14:textId="69D716CD" w:rsidR="00800F87" w:rsidRDefault="00800F87" w:rsidP="00800F8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Consider the various populations of graduate students – working full time; attending part time; 5 year program and specific needs of each group</w:t>
      </w:r>
    </w:p>
    <w:p w14:paraId="7B92B03A" w14:textId="4A1EF44A" w:rsidR="00800F87" w:rsidRDefault="009D0A75" w:rsidP="00800F8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Discuss who we are targeting with this effort.</w:t>
      </w:r>
      <w:r w:rsidR="00800F87">
        <w:rPr>
          <w:rFonts w:ascii="Times New Roman" w:hAnsi="Times New Roman" w:cs="Times New Roman"/>
          <w:sz w:val="24"/>
          <w:szCs w:val="24"/>
        </w:rPr>
        <w:t xml:space="preserve"> Who do we want to see applying for graduate work at TCNJ that isn’t already represented?</w:t>
      </w:r>
    </w:p>
    <w:p w14:paraId="34B2B334" w14:textId="625B5A6A" w:rsidR="00800F87" w:rsidRDefault="00800F87" w:rsidP="00800F8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some data from Susan Hyrdo/Institutional Research about graduate students </w:t>
      </w:r>
      <w:r w:rsidR="00300E14">
        <w:rPr>
          <w:rFonts w:ascii="Times New Roman" w:hAnsi="Times New Roman" w:cs="Times New Roman"/>
          <w:sz w:val="24"/>
          <w:szCs w:val="24"/>
        </w:rPr>
        <w:t>to inform our research on assistantships</w:t>
      </w:r>
    </w:p>
    <w:p w14:paraId="311DE15C" w14:textId="0D2D5503" w:rsidR="00300E14" w:rsidRDefault="00300E14" w:rsidP="00800F87">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Get more updated data on state schools</w:t>
      </w:r>
    </w:p>
    <w:p w14:paraId="65A88619" w14:textId="0AB7D27C" w:rsidR="00300E14" w:rsidRDefault="00300E14" w:rsidP="00300E14">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 Ortiz-Vilarelle – Rutgers</w:t>
      </w:r>
    </w:p>
    <w:p w14:paraId="6806E454" w14:textId="6F0D6325" w:rsidR="00300E14" w:rsidRPr="00800F87" w:rsidRDefault="009D0A75" w:rsidP="00300E14">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r w:rsidR="00300E14">
        <w:rPr>
          <w:rFonts w:ascii="Times New Roman" w:hAnsi="Times New Roman" w:cs="Times New Roman"/>
          <w:sz w:val="24"/>
          <w:szCs w:val="24"/>
        </w:rPr>
        <w:t>Hall - Rowan</w:t>
      </w:r>
    </w:p>
    <w:p w14:paraId="6342AD7C" w14:textId="77777777" w:rsidR="0096393E" w:rsidRPr="006A3A89" w:rsidRDefault="0096393E" w:rsidP="006A3A89">
      <w:pPr>
        <w:spacing w:after="0" w:line="240" w:lineRule="auto"/>
        <w:rPr>
          <w:rFonts w:ascii="Times New Roman" w:hAnsi="Times New Roman" w:cs="Times New Roman"/>
          <w:sz w:val="24"/>
          <w:szCs w:val="24"/>
        </w:rPr>
      </w:pPr>
    </w:p>
    <w:p w14:paraId="20A617E2" w14:textId="77777777" w:rsidR="00813FCA" w:rsidRDefault="00813FCA" w:rsidP="00813FCA">
      <w:pPr>
        <w:pStyle w:val="ListParagraph"/>
        <w:numPr>
          <w:ilvl w:val="0"/>
          <w:numId w:val="2"/>
        </w:numPr>
        <w:spacing w:after="0" w:line="240" w:lineRule="auto"/>
        <w:rPr>
          <w:rFonts w:ascii="Times New Roman" w:hAnsi="Times New Roman" w:cs="Times New Roman"/>
          <w:sz w:val="24"/>
          <w:szCs w:val="24"/>
        </w:rPr>
      </w:pPr>
      <w:r w:rsidRPr="00AA5397">
        <w:rPr>
          <w:rFonts w:ascii="Times New Roman" w:hAnsi="Times New Roman" w:cs="Times New Roman"/>
          <w:sz w:val="24"/>
          <w:szCs w:val="24"/>
        </w:rPr>
        <w:t xml:space="preserve">Reviewed and approved minutes from </w:t>
      </w:r>
      <w:r>
        <w:rPr>
          <w:rFonts w:ascii="Times New Roman" w:hAnsi="Times New Roman" w:cs="Times New Roman"/>
          <w:sz w:val="24"/>
          <w:szCs w:val="24"/>
        </w:rPr>
        <w:t>October 15th meeting</w:t>
      </w:r>
      <w:r w:rsidRPr="00AA5397">
        <w:rPr>
          <w:rFonts w:ascii="Times New Roman" w:hAnsi="Times New Roman" w:cs="Times New Roman"/>
          <w:sz w:val="24"/>
          <w:szCs w:val="24"/>
        </w:rPr>
        <w:t>.</w:t>
      </w:r>
    </w:p>
    <w:p w14:paraId="4EF99B4F" w14:textId="77777777" w:rsidR="00813FCA" w:rsidRPr="00813FCA" w:rsidRDefault="00813FCA" w:rsidP="00813FCA">
      <w:pPr>
        <w:spacing w:after="0" w:line="240" w:lineRule="auto"/>
        <w:rPr>
          <w:rFonts w:ascii="Times New Roman" w:hAnsi="Times New Roman" w:cs="Times New Roman"/>
          <w:sz w:val="24"/>
          <w:szCs w:val="24"/>
        </w:rPr>
      </w:pPr>
    </w:p>
    <w:p w14:paraId="1EEEECA8" w14:textId="4246288C" w:rsidR="00813FCA" w:rsidRPr="00AA5397" w:rsidRDefault="00813FCA" w:rsidP="00813FC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Officially elected Lisa Ortiz-Vilarelle as the Vice-Chair of the Graduate Program Council</w:t>
      </w:r>
    </w:p>
    <w:p w14:paraId="670C3CA7" w14:textId="77777777" w:rsidR="00813FCA" w:rsidRPr="00813FCA" w:rsidRDefault="00813FCA" w:rsidP="00813FCA">
      <w:pPr>
        <w:spacing w:after="0" w:line="240" w:lineRule="auto"/>
        <w:rPr>
          <w:rFonts w:ascii="Times New Roman" w:hAnsi="Times New Roman" w:cs="Times New Roman"/>
          <w:sz w:val="24"/>
          <w:szCs w:val="24"/>
        </w:rPr>
      </w:pPr>
    </w:p>
    <w:p w14:paraId="00F81620" w14:textId="77777777" w:rsidR="0096393E" w:rsidRPr="009E0063" w:rsidRDefault="009E0063" w:rsidP="009E0063">
      <w:pPr>
        <w:spacing w:after="0"/>
        <w:rPr>
          <w:rFonts w:ascii="Times New Roman" w:hAnsi="Times New Roman" w:cs="Times New Roman"/>
          <w:sz w:val="24"/>
          <w:szCs w:val="24"/>
        </w:rPr>
      </w:pPr>
      <w:r w:rsidRPr="009E0063">
        <w:rPr>
          <w:rFonts w:ascii="Times New Roman" w:hAnsi="Times New Roman" w:cs="Times New Roman"/>
          <w:sz w:val="24"/>
          <w:szCs w:val="24"/>
        </w:rPr>
        <w:t>Respectfully submitted,</w:t>
      </w:r>
    </w:p>
    <w:p w14:paraId="48756C9E" w14:textId="247CDFB2" w:rsidR="009E0063" w:rsidRPr="009E0063" w:rsidRDefault="00300E14" w:rsidP="009E0063">
      <w:pPr>
        <w:spacing w:after="0"/>
        <w:rPr>
          <w:rFonts w:ascii="Times New Roman" w:hAnsi="Times New Roman" w:cs="Times New Roman"/>
          <w:sz w:val="24"/>
          <w:szCs w:val="24"/>
        </w:rPr>
      </w:pPr>
      <w:r>
        <w:rPr>
          <w:rFonts w:ascii="Times New Roman" w:hAnsi="Times New Roman" w:cs="Times New Roman"/>
          <w:sz w:val="24"/>
          <w:szCs w:val="24"/>
        </w:rPr>
        <w:t>Matthew Hall</w:t>
      </w:r>
    </w:p>
    <w:sectPr w:rsidR="009E0063" w:rsidRPr="009E0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2B25"/>
    <w:multiLevelType w:val="hybridMultilevel"/>
    <w:tmpl w:val="D53AB0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75E11"/>
    <w:multiLevelType w:val="hybridMultilevel"/>
    <w:tmpl w:val="E7F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3E"/>
    <w:rsid w:val="00300E14"/>
    <w:rsid w:val="00692AA0"/>
    <w:rsid w:val="006A3A89"/>
    <w:rsid w:val="007314EC"/>
    <w:rsid w:val="00800F87"/>
    <w:rsid w:val="00813FCA"/>
    <w:rsid w:val="0096393E"/>
    <w:rsid w:val="009D0A75"/>
    <w:rsid w:val="009E0063"/>
    <w:rsid w:val="00A12BF1"/>
    <w:rsid w:val="00AA5397"/>
    <w:rsid w:val="00B624A5"/>
    <w:rsid w:val="00F027B9"/>
    <w:rsid w:val="00F8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3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OV</dc:creator>
  <cp:lastModifiedBy>The College of New Jersey</cp:lastModifiedBy>
  <cp:revision>2</cp:revision>
  <dcterms:created xsi:type="dcterms:W3CDTF">2014-12-05T14:55:00Z</dcterms:created>
  <dcterms:modified xsi:type="dcterms:W3CDTF">2014-12-05T14:55:00Z</dcterms:modified>
</cp:coreProperties>
</file>