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A" w:rsidRPr="00C3230D" w:rsidRDefault="00BF47CA" w:rsidP="00BF47CA">
      <w:pPr>
        <w:jc w:val="center"/>
        <w:rPr>
          <w:rFonts w:ascii="Times New Roman" w:hAnsi="Times New Roman"/>
          <w:b/>
          <w:sz w:val="22"/>
        </w:rPr>
      </w:pPr>
      <w:r w:rsidRPr="00C3230D">
        <w:rPr>
          <w:rFonts w:ascii="Times New Roman" w:hAnsi="Times New Roman"/>
          <w:b/>
          <w:sz w:val="22"/>
        </w:rPr>
        <w:t>Committee on Faculty Affairs Minutes</w:t>
      </w:r>
    </w:p>
    <w:p w:rsidR="00BF47CA" w:rsidRPr="00C3230D" w:rsidRDefault="000C7C6B" w:rsidP="00BF47CA">
      <w:pPr>
        <w:jc w:val="center"/>
        <w:rPr>
          <w:rFonts w:ascii="Times New Roman" w:hAnsi="Times New Roman"/>
          <w:b/>
          <w:sz w:val="22"/>
        </w:rPr>
      </w:pPr>
      <w:r>
        <w:rPr>
          <w:rFonts w:ascii="Times New Roman" w:hAnsi="Times New Roman"/>
          <w:b/>
          <w:sz w:val="22"/>
        </w:rPr>
        <w:t>February 8</w:t>
      </w:r>
      <w:r w:rsidR="007257AF">
        <w:rPr>
          <w:rFonts w:ascii="Times New Roman" w:hAnsi="Times New Roman"/>
          <w:b/>
          <w:sz w:val="22"/>
        </w:rPr>
        <w:t>, 2012</w:t>
      </w:r>
    </w:p>
    <w:p w:rsidR="00BF47CA" w:rsidRPr="00C3230D" w:rsidRDefault="00BF47CA">
      <w:pPr>
        <w:rPr>
          <w:rFonts w:ascii="Times New Roman" w:hAnsi="Times New Roman"/>
          <w:sz w:val="22"/>
        </w:rPr>
      </w:pPr>
    </w:p>
    <w:p w:rsidR="00E33C1A" w:rsidRDefault="00BF47CA">
      <w:pPr>
        <w:rPr>
          <w:rFonts w:ascii="Times New Roman" w:hAnsi="Times New Roman"/>
          <w:sz w:val="22"/>
        </w:rPr>
      </w:pPr>
      <w:r w:rsidRPr="00C3230D">
        <w:rPr>
          <w:rFonts w:ascii="Times New Roman" w:hAnsi="Times New Roman"/>
          <w:sz w:val="22"/>
        </w:rPr>
        <w:t xml:space="preserve">Present:  C. </w:t>
      </w:r>
      <w:proofErr w:type="spellStart"/>
      <w:r w:rsidRPr="00C3230D">
        <w:rPr>
          <w:rFonts w:ascii="Times New Roman" w:hAnsi="Times New Roman"/>
          <w:sz w:val="22"/>
        </w:rPr>
        <w:t>Alves</w:t>
      </w:r>
      <w:proofErr w:type="spellEnd"/>
      <w:r w:rsidRPr="00C3230D">
        <w:rPr>
          <w:rFonts w:ascii="Times New Roman" w:hAnsi="Times New Roman"/>
          <w:sz w:val="22"/>
        </w:rPr>
        <w:t xml:space="preserve">, M. Bender, </w:t>
      </w:r>
      <w:r w:rsidR="00005B60">
        <w:rPr>
          <w:rFonts w:ascii="Times New Roman" w:hAnsi="Times New Roman"/>
          <w:sz w:val="22"/>
        </w:rPr>
        <w:t xml:space="preserve">M. Benoit, </w:t>
      </w:r>
      <w:r w:rsidR="007257AF">
        <w:rPr>
          <w:rFonts w:ascii="Times New Roman" w:hAnsi="Times New Roman"/>
          <w:sz w:val="22"/>
        </w:rPr>
        <w:t>T. Dietrich</w:t>
      </w:r>
      <w:bookmarkStart w:id="0" w:name="_GoBack"/>
      <w:bookmarkEnd w:id="0"/>
      <w:r w:rsidR="007257AF">
        <w:rPr>
          <w:rFonts w:ascii="Times New Roman" w:hAnsi="Times New Roman"/>
          <w:sz w:val="22"/>
        </w:rPr>
        <w:t>,</w:t>
      </w:r>
      <w:r w:rsidR="007257AF" w:rsidRPr="00C3230D">
        <w:rPr>
          <w:rFonts w:ascii="Times New Roman" w:hAnsi="Times New Roman"/>
          <w:sz w:val="22"/>
        </w:rPr>
        <w:t xml:space="preserve"> </w:t>
      </w:r>
      <w:r w:rsidRPr="00C3230D">
        <w:rPr>
          <w:rFonts w:ascii="Times New Roman" w:hAnsi="Times New Roman"/>
          <w:sz w:val="22"/>
        </w:rPr>
        <w:t>M. Gorman</w:t>
      </w:r>
      <w:r w:rsidR="0091530B">
        <w:rPr>
          <w:rFonts w:ascii="Times New Roman" w:hAnsi="Times New Roman"/>
          <w:sz w:val="22"/>
        </w:rPr>
        <w:t xml:space="preserve">, D. Hunt, </w:t>
      </w:r>
      <w:r w:rsidR="007811AA">
        <w:rPr>
          <w:rFonts w:ascii="Times New Roman" w:hAnsi="Times New Roman"/>
          <w:sz w:val="22"/>
        </w:rPr>
        <w:t xml:space="preserve">H. </w:t>
      </w:r>
      <w:proofErr w:type="spellStart"/>
      <w:r w:rsidR="007811AA">
        <w:rPr>
          <w:rFonts w:ascii="Times New Roman" w:hAnsi="Times New Roman"/>
          <w:sz w:val="22"/>
        </w:rPr>
        <w:t>Hustis</w:t>
      </w:r>
      <w:proofErr w:type="spellEnd"/>
      <w:r w:rsidR="007811AA">
        <w:rPr>
          <w:rFonts w:ascii="Times New Roman" w:hAnsi="Times New Roman"/>
          <w:sz w:val="22"/>
        </w:rPr>
        <w:t xml:space="preserve">, </w:t>
      </w:r>
      <w:r w:rsidR="0091530B">
        <w:rPr>
          <w:rFonts w:ascii="Times New Roman" w:hAnsi="Times New Roman"/>
          <w:sz w:val="22"/>
        </w:rPr>
        <w:t xml:space="preserve">J. Kang, </w:t>
      </w:r>
      <w:r w:rsidR="00005B60">
        <w:rPr>
          <w:rFonts w:ascii="Times New Roman" w:hAnsi="Times New Roman"/>
          <w:sz w:val="22"/>
        </w:rPr>
        <w:t xml:space="preserve">J. MacDonald, </w:t>
      </w:r>
      <w:r w:rsidR="0091530B">
        <w:rPr>
          <w:rFonts w:ascii="Times New Roman" w:hAnsi="Times New Roman"/>
          <w:sz w:val="22"/>
        </w:rPr>
        <w:t>B. McMahan</w:t>
      </w:r>
      <w:r w:rsidRPr="00C3230D">
        <w:rPr>
          <w:rFonts w:ascii="Times New Roman" w:hAnsi="Times New Roman"/>
          <w:sz w:val="22"/>
        </w:rPr>
        <w:t xml:space="preserve">, </w:t>
      </w:r>
      <w:r w:rsidR="00025DAE">
        <w:rPr>
          <w:rFonts w:ascii="Times New Roman" w:hAnsi="Times New Roman"/>
          <w:sz w:val="22"/>
        </w:rPr>
        <w:t xml:space="preserve">R. Morin, </w:t>
      </w:r>
      <w:r w:rsidRPr="00C3230D">
        <w:rPr>
          <w:rFonts w:ascii="Times New Roman" w:hAnsi="Times New Roman"/>
          <w:sz w:val="22"/>
        </w:rPr>
        <w:t xml:space="preserve">B. Rifkin, B. </w:t>
      </w:r>
      <w:proofErr w:type="spellStart"/>
      <w:r w:rsidRPr="00C3230D">
        <w:rPr>
          <w:rFonts w:ascii="Times New Roman" w:hAnsi="Times New Roman"/>
          <w:sz w:val="22"/>
        </w:rPr>
        <w:t>Strassman</w:t>
      </w:r>
      <w:proofErr w:type="spellEnd"/>
      <w:r w:rsidRPr="00C3230D">
        <w:rPr>
          <w:rFonts w:ascii="Times New Roman" w:hAnsi="Times New Roman"/>
          <w:sz w:val="22"/>
        </w:rPr>
        <w:t xml:space="preserve">, </w:t>
      </w:r>
      <w:r w:rsidR="0091530B">
        <w:rPr>
          <w:rFonts w:ascii="Times New Roman" w:hAnsi="Times New Roman"/>
          <w:sz w:val="22"/>
        </w:rPr>
        <w:t>S. Schreiner</w:t>
      </w:r>
    </w:p>
    <w:p w:rsidR="00E33C1A" w:rsidRDefault="00E33C1A">
      <w:pPr>
        <w:rPr>
          <w:rFonts w:ascii="Times New Roman" w:hAnsi="Times New Roman"/>
          <w:sz w:val="22"/>
        </w:rPr>
      </w:pPr>
    </w:p>
    <w:p w:rsidR="00E33C1A" w:rsidRDefault="00005B60">
      <w:pPr>
        <w:rPr>
          <w:rFonts w:ascii="Times New Roman" w:hAnsi="Times New Roman"/>
          <w:sz w:val="22"/>
        </w:rPr>
      </w:pPr>
      <w:r>
        <w:rPr>
          <w:rFonts w:ascii="Times New Roman" w:hAnsi="Times New Roman"/>
          <w:sz w:val="22"/>
        </w:rPr>
        <w:t>Absent</w:t>
      </w:r>
      <w:r w:rsidR="00E33C1A">
        <w:rPr>
          <w:rFonts w:ascii="Times New Roman" w:hAnsi="Times New Roman"/>
          <w:sz w:val="22"/>
        </w:rPr>
        <w:t xml:space="preserve">: </w:t>
      </w:r>
      <w:r w:rsidR="00DD7D36">
        <w:rPr>
          <w:rFonts w:ascii="Times New Roman" w:hAnsi="Times New Roman"/>
          <w:sz w:val="22"/>
        </w:rPr>
        <w:t xml:space="preserve">K. </w:t>
      </w:r>
      <w:proofErr w:type="spellStart"/>
      <w:r w:rsidR="00DD7D36">
        <w:rPr>
          <w:rFonts w:ascii="Times New Roman" w:hAnsi="Times New Roman"/>
          <w:sz w:val="22"/>
        </w:rPr>
        <w:t>Kosch</w:t>
      </w:r>
      <w:proofErr w:type="spellEnd"/>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Minutes for </w:t>
      </w:r>
      <w:r w:rsidR="000C7C6B">
        <w:rPr>
          <w:rFonts w:ascii="Times New Roman" w:hAnsi="Times New Roman"/>
          <w:sz w:val="22"/>
        </w:rPr>
        <w:t>January 25</w:t>
      </w:r>
      <w:r w:rsidRPr="00C3230D">
        <w:rPr>
          <w:rFonts w:ascii="Times New Roman" w:hAnsi="Times New Roman"/>
          <w:sz w:val="22"/>
        </w:rPr>
        <w:t xml:space="preserve">, 2011 </w:t>
      </w:r>
      <w:r w:rsidR="007D64F0">
        <w:rPr>
          <w:rFonts w:ascii="Times New Roman" w:hAnsi="Times New Roman"/>
          <w:sz w:val="22"/>
        </w:rPr>
        <w:t xml:space="preserve">meeting </w:t>
      </w:r>
      <w:r w:rsidRPr="00C3230D">
        <w:rPr>
          <w:rFonts w:ascii="Times New Roman" w:hAnsi="Times New Roman"/>
          <w:sz w:val="22"/>
        </w:rPr>
        <w:t>were approved</w:t>
      </w:r>
    </w:p>
    <w:p w:rsidR="00BF47CA" w:rsidRPr="00C3230D" w:rsidRDefault="00BF47CA">
      <w:pPr>
        <w:rPr>
          <w:rFonts w:ascii="Times New Roman" w:hAnsi="Times New Roman"/>
          <w:sz w:val="22"/>
        </w:rPr>
      </w:pPr>
    </w:p>
    <w:p w:rsidR="006175E3" w:rsidRDefault="00DD7D36" w:rsidP="00DD7D36">
      <w:pPr>
        <w:pStyle w:val="ListParagraph"/>
        <w:numPr>
          <w:ilvl w:val="0"/>
          <w:numId w:val="4"/>
        </w:numPr>
        <w:rPr>
          <w:rFonts w:ascii="Times New Roman" w:hAnsi="Times New Roman"/>
          <w:sz w:val="22"/>
        </w:rPr>
      </w:pPr>
      <w:r w:rsidRPr="00DD7D36">
        <w:rPr>
          <w:rFonts w:ascii="Times New Roman" w:hAnsi="Times New Roman"/>
          <w:sz w:val="22"/>
        </w:rPr>
        <w:t>Discussion of Review of Disciplinary Standards</w:t>
      </w:r>
    </w:p>
    <w:p w:rsidR="006175E3" w:rsidRDefault="006175E3" w:rsidP="006175E3">
      <w:pPr>
        <w:rPr>
          <w:rFonts w:ascii="Times New Roman" w:hAnsi="Times New Roman"/>
          <w:sz w:val="22"/>
        </w:rPr>
      </w:pPr>
    </w:p>
    <w:p w:rsidR="00A016CB" w:rsidRDefault="006175E3" w:rsidP="006175E3">
      <w:pPr>
        <w:ind w:left="720"/>
        <w:rPr>
          <w:rFonts w:ascii="Times New Roman" w:hAnsi="Times New Roman"/>
          <w:sz w:val="22"/>
        </w:rPr>
      </w:pPr>
      <w:r>
        <w:rPr>
          <w:rFonts w:ascii="Times New Roman" w:hAnsi="Times New Roman"/>
          <w:sz w:val="22"/>
        </w:rPr>
        <w:t xml:space="preserve">CFA discussed the goals and procedures of its upcoming review of departmental disciplinary standards, as called for by the Final Recommendation on Guidelines for Disciplinary Standards (June 4, 2010).  The Committee has decided to proceed with its review by having three separate subcommittees each examine one-third of the disciplinary standards.  The subcommittees will discuss each document individually using a rubric, then compile feedback </w:t>
      </w:r>
      <w:r w:rsidR="00A016CB">
        <w:rPr>
          <w:rFonts w:ascii="Times New Roman" w:hAnsi="Times New Roman"/>
          <w:sz w:val="22"/>
        </w:rPr>
        <w:t>that</w:t>
      </w:r>
      <w:r>
        <w:rPr>
          <w:rFonts w:ascii="Times New Roman" w:hAnsi="Times New Roman"/>
          <w:sz w:val="22"/>
        </w:rPr>
        <w:t xml:space="preserve"> will be discussed at the CFA meeting on March 14</w:t>
      </w:r>
      <w:r w:rsidR="00A016CB">
        <w:rPr>
          <w:rFonts w:ascii="Times New Roman" w:hAnsi="Times New Roman"/>
          <w:sz w:val="22"/>
        </w:rPr>
        <w:t>.  The overall goal of the process is to ensure that the documents are clear and equitable in terms of their quality.</w:t>
      </w:r>
    </w:p>
    <w:p w:rsidR="00A016CB" w:rsidRDefault="00A016CB" w:rsidP="006175E3">
      <w:pPr>
        <w:ind w:left="720"/>
        <w:rPr>
          <w:rFonts w:ascii="Times New Roman" w:hAnsi="Times New Roman"/>
          <w:sz w:val="22"/>
        </w:rPr>
      </w:pPr>
    </w:p>
    <w:p w:rsidR="006175E3" w:rsidRDefault="00A016CB" w:rsidP="006175E3">
      <w:pPr>
        <w:ind w:left="720"/>
        <w:rPr>
          <w:rFonts w:ascii="Times New Roman" w:hAnsi="Times New Roman"/>
          <w:sz w:val="22"/>
        </w:rPr>
      </w:pPr>
      <w:r>
        <w:rPr>
          <w:rFonts w:ascii="Times New Roman" w:hAnsi="Times New Roman"/>
          <w:sz w:val="22"/>
        </w:rPr>
        <w:t xml:space="preserve">CFA also agreed </w:t>
      </w:r>
      <w:r w:rsidR="00F44588">
        <w:rPr>
          <w:rFonts w:ascii="Times New Roman" w:hAnsi="Times New Roman"/>
          <w:sz w:val="22"/>
        </w:rPr>
        <w:t xml:space="preserve">to consider sections in the documents only related to scholarship.  It will not </w:t>
      </w:r>
      <w:r>
        <w:rPr>
          <w:rFonts w:ascii="Times New Roman" w:hAnsi="Times New Roman"/>
          <w:sz w:val="22"/>
        </w:rPr>
        <w:t xml:space="preserve">consider </w:t>
      </w:r>
      <w:r w:rsidR="00F44588">
        <w:rPr>
          <w:rFonts w:ascii="Times New Roman" w:hAnsi="Times New Roman"/>
          <w:sz w:val="22"/>
        </w:rPr>
        <w:t>sections on teaching and scholarship that are included in some of the standards, and will recommend that they be removed.</w:t>
      </w:r>
      <w:r>
        <w:rPr>
          <w:rFonts w:ascii="Times New Roman" w:hAnsi="Times New Roman"/>
          <w:sz w:val="22"/>
        </w:rPr>
        <w:t xml:space="preserve"> </w:t>
      </w:r>
    </w:p>
    <w:p w:rsidR="00F44588" w:rsidRDefault="00F44588" w:rsidP="006175E3">
      <w:pPr>
        <w:rPr>
          <w:rFonts w:ascii="Times New Roman" w:hAnsi="Times New Roman"/>
          <w:sz w:val="22"/>
        </w:rPr>
      </w:pPr>
    </w:p>
    <w:p w:rsidR="00F44588" w:rsidRDefault="00F44588" w:rsidP="006175E3">
      <w:pPr>
        <w:rPr>
          <w:rFonts w:ascii="Times New Roman" w:hAnsi="Times New Roman"/>
          <w:sz w:val="22"/>
        </w:rPr>
      </w:pPr>
      <w:r>
        <w:rPr>
          <w:rFonts w:ascii="Times New Roman" w:hAnsi="Times New Roman"/>
          <w:sz w:val="22"/>
        </w:rPr>
        <w:tab/>
        <w:t>Disciplinary Standards Review Subcommittees</w:t>
      </w:r>
    </w:p>
    <w:p w:rsidR="00F44588" w:rsidRDefault="00F44588" w:rsidP="006175E3">
      <w:pPr>
        <w:rPr>
          <w:rFonts w:ascii="Times New Roman" w:hAnsi="Times New Roman"/>
          <w:sz w:val="22"/>
        </w:rPr>
      </w:pPr>
    </w:p>
    <w:p w:rsidR="00F44588" w:rsidRDefault="00F44588" w:rsidP="006175E3">
      <w:pPr>
        <w:rPr>
          <w:rFonts w:ascii="Times New Roman" w:hAnsi="Times New Roman"/>
          <w:sz w:val="22"/>
        </w:rPr>
      </w:pPr>
      <w:r>
        <w:rPr>
          <w:rFonts w:ascii="Times New Roman" w:hAnsi="Times New Roman"/>
          <w:sz w:val="22"/>
        </w:rPr>
        <w:tab/>
      </w:r>
      <w:r>
        <w:rPr>
          <w:rFonts w:ascii="Times New Roman" w:hAnsi="Times New Roman"/>
          <w:sz w:val="22"/>
        </w:rPr>
        <w:tab/>
        <w:t>Bender, Kang, Hunt, Dietrich</w:t>
      </w:r>
    </w:p>
    <w:p w:rsidR="00F44588" w:rsidRDefault="00F44588" w:rsidP="006175E3">
      <w:pPr>
        <w:rPr>
          <w:rFonts w:ascii="Times New Roman" w:hAnsi="Times New Roman"/>
          <w:sz w:val="22"/>
        </w:rPr>
      </w:pPr>
      <w:r>
        <w:rPr>
          <w:rFonts w:ascii="Times New Roman" w:hAnsi="Times New Roman"/>
          <w:sz w:val="22"/>
        </w:rPr>
        <w:tab/>
      </w:r>
      <w:r>
        <w:rPr>
          <w:rFonts w:ascii="Times New Roman" w:hAnsi="Times New Roman"/>
          <w:sz w:val="22"/>
        </w:rPr>
        <w:tab/>
      </w:r>
      <w:proofErr w:type="spellStart"/>
      <w:r>
        <w:rPr>
          <w:rFonts w:ascii="Times New Roman" w:hAnsi="Times New Roman"/>
          <w:sz w:val="22"/>
        </w:rPr>
        <w:t>Strassman</w:t>
      </w:r>
      <w:proofErr w:type="spellEnd"/>
      <w:r>
        <w:rPr>
          <w:rFonts w:ascii="Times New Roman" w:hAnsi="Times New Roman"/>
          <w:sz w:val="22"/>
        </w:rPr>
        <w:t xml:space="preserve">, Morin, </w:t>
      </w:r>
      <w:proofErr w:type="spellStart"/>
      <w:r>
        <w:rPr>
          <w:rFonts w:ascii="Times New Roman" w:hAnsi="Times New Roman"/>
          <w:sz w:val="22"/>
        </w:rPr>
        <w:t>Alves</w:t>
      </w:r>
      <w:proofErr w:type="spellEnd"/>
      <w:r>
        <w:rPr>
          <w:rFonts w:ascii="Times New Roman" w:hAnsi="Times New Roman"/>
          <w:sz w:val="22"/>
        </w:rPr>
        <w:t>, Benoit</w:t>
      </w:r>
    </w:p>
    <w:p w:rsidR="006175E3" w:rsidRDefault="00F44588" w:rsidP="006175E3">
      <w:pPr>
        <w:rPr>
          <w:rFonts w:ascii="Times New Roman" w:hAnsi="Times New Roman"/>
          <w:sz w:val="22"/>
        </w:rPr>
      </w:pPr>
      <w:r>
        <w:rPr>
          <w:rFonts w:ascii="Times New Roman" w:hAnsi="Times New Roman"/>
          <w:sz w:val="22"/>
        </w:rPr>
        <w:tab/>
      </w:r>
      <w:r>
        <w:rPr>
          <w:rFonts w:ascii="Times New Roman" w:hAnsi="Times New Roman"/>
          <w:sz w:val="22"/>
        </w:rPr>
        <w:tab/>
        <w:t xml:space="preserve">Gorman, MacDonald, </w:t>
      </w:r>
      <w:proofErr w:type="spellStart"/>
      <w:r>
        <w:rPr>
          <w:rFonts w:ascii="Times New Roman" w:hAnsi="Times New Roman"/>
          <w:sz w:val="22"/>
        </w:rPr>
        <w:t>Hustis</w:t>
      </w:r>
      <w:proofErr w:type="spellEnd"/>
      <w:r>
        <w:rPr>
          <w:rFonts w:ascii="Times New Roman" w:hAnsi="Times New Roman"/>
          <w:sz w:val="22"/>
        </w:rPr>
        <w:t>, McMahon</w:t>
      </w:r>
    </w:p>
    <w:p w:rsidR="00F44588" w:rsidRDefault="00F44588" w:rsidP="006175E3">
      <w:pPr>
        <w:rPr>
          <w:rFonts w:ascii="Times New Roman" w:hAnsi="Times New Roman"/>
          <w:sz w:val="22"/>
        </w:rPr>
      </w:pPr>
    </w:p>
    <w:p w:rsidR="00DD7D36" w:rsidRPr="006175E3" w:rsidRDefault="00DD7D36" w:rsidP="006175E3">
      <w:pPr>
        <w:rPr>
          <w:rFonts w:ascii="Times New Roman" w:hAnsi="Times New Roman"/>
          <w:sz w:val="22"/>
        </w:rPr>
      </w:pPr>
    </w:p>
    <w:p w:rsidR="00F44588" w:rsidRPr="00F44588" w:rsidRDefault="00DD7D36" w:rsidP="00F44588">
      <w:pPr>
        <w:pStyle w:val="ListParagraph"/>
        <w:numPr>
          <w:ilvl w:val="0"/>
          <w:numId w:val="4"/>
        </w:numPr>
        <w:rPr>
          <w:rFonts w:ascii="Times New Roman" w:hAnsi="Times New Roman"/>
          <w:sz w:val="22"/>
        </w:rPr>
      </w:pPr>
      <w:r w:rsidRPr="00F44588">
        <w:rPr>
          <w:rFonts w:ascii="Times New Roman" w:hAnsi="Times New Roman"/>
          <w:sz w:val="22"/>
        </w:rPr>
        <w:t>Discussion of Teacher-Scholar Charge</w:t>
      </w:r>
    </w:p>
    <w:p w:rsidR="00F44588" w:rsidRDefault="00F44588" w:rsidP="00F44588">
      <w:pPr>
        <w:ind w:left="360"/>
        <w:rPr>
          <w:rFonts w:ascii="Times New Roman" w:hAnsi="Times New Roman"/>
          <w:sz w:val="22"/>
        </w:rPr>
      </w:pPr>
    </w:p>
    <w:p w:rsidR="00F44588" w:rsidRDefault="00F44588" w:rsidP="00F44588">
      <w:pPr>
        <w:ind w:left="720"/>
        <w:rPr>
          <w:rFonts w:ascii="Times New Roman" w:hAnsi="Times New Roman"/>
          <w:sz w:val="22"/>
        </w:rPr>
      </w:pPr>
      <w:r>
        <w:rPr>
          <w:rFonts w:ascii="Times New Roman" w:hAnsi="Times New Roman"/>
          <w:sz w:val="22"/>
        </w:rPr>
        <w:t xml:space="preserve">CFA briefly discussed feedback received from Provost </w:t>
      </w:r>
      <w:proofErr w:type="spellStart"/>
      <w:r>
        <w:rPr>
          <w:rFonts w:ascii="Times New Roman" w:hAnsi="Times New Roman"/>
          <w:sz w:val="22"/>
        </w:rPr>
        <w:t>Bakewell</w:t>
      </w:r>
      <w:proofErr w:type="spellEnd"/>
      <w:r>
        <w:rPr>
          <w:rFonts w:ascii="Times New Roman" w:hAnsi="Times New Roman"/>
          <w:sz w:val="22"/>
        </w:rPr>
        <w:t>-Sachs on the preliminary recommendation.  This will be discussed further at the next CFA meeting.</w:t>
      </w:r>
    </w:p>
    <w:p w:rsidR="00F44588" w:rsidRDefault="00F44588" w:rsidP="00F44588">
      <w:pPr>
        <w:ind w:left="720"/>
        <w:rPr>
          <w:rFonts w:ascii="Times New Roman" w:hAnsi="Times New Roman"/>
          <w:sz w:val="22"/>
        </w:rPr>
      </w:pPr>
    </w:p>
    <w:p w:rsidR="00DD7D36" w:rsidRPr="00F44588" w:rsidRDefault="00DD7D36" w:rsidP="00F44588">
      <w:pPr>
        <w:rPr>
          <w:rFonts w:ascii="Times New Roman" w:hAnsi="Times New Roman"/>
          <w:sz w:val="22"/>
        </w:rPr>
      </w:pPr>
    </w:p>
    <w:p w:rsidR="00F44588" w:rsidRDefault="00DD7D36" w:rsidP="00DD7D36">
      <w:pPr>
        <w:pStyle w:val="ListParagraph"/>
        <w:numPr>
          <w:ilvl w:val="0"/>
          <w:numId w:val="4"/>
        </w:numPr>
        <w:rPr>
          <w:rFonts w:ascii="Times New Roman" w:hAnsi="Times New Roman"/>
          <w:sz w:val="22"/>
        </w:rPr>
      </w:pPr>
      <w:r>
        <w:rPr>
          <w:rFonts w:ascii="Times New Roman" w:hAnsi="Times New Roman"/>
          <w:sz w:val="22"/>
        </w:rPr>
        <w:t>Discussion of Program Leadership Eligibility Charge</w:t>
      </w:r>
    </w:p>
    <w:p w:rsidR="00F44588" w:rsidRDefault="00F44588" w:rsidP="00F44588">
      <w:pPr>
        <w:rPr>
          <w:rFonts w:ascii="Times New Roman" w:hAnsi="Times New Roman"/>
          <w:sz w:val="22"/>
        </w:rPr>
      </w:pPr>
    </w:p>
    <w:p w:rsidR="00BF47CA" w:rsidRPr="00F44588" w:rsidRDefault="00F44588" w:rsidP="00F44588">
      <w:pPr>
        <w:ind w:left="720"/>
        <w:rPr>
          <w:rFonts w:ascii="Times New Roman" w:hAnsi="Times New Roman"/>
          <w:sz w:val="22"/>
        </w:rPr>
      </w:pPr>
      <w:r>
        <w:rPr>
          <w:rFonts w:ascii="Times New Roman" w:hAnsi="Times New Roman"/>
          <w:sz w:val="22"/>
        </w:rPr>
        <w:t xml:space="preserve">CFA briefly discussed the preliminary recommendation it has drafted regarding the eligibility of untenured assistant professors to serve as department chairs.  </w:t>
      </w:r>
      <w:r w:rsidR="00F71BEA">
        <w:rPr>
          <w:rFonts w:ascii="Times New Roman" w:hAnsi="Times New Roman"/>
          <w:sz w:val="22"/>
        </w:rPr>
        <w:t>AFT has provided feedback on the document, and has asked for clarification as to why the document does not mention untenured associate or full professors.  CFA plans to modify the language in the document to clarify this issue, and plans to have it ready for a public forum next month.</w:t>
      </w: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Respectfully submitted,</w:t>
      </w:r>
    </w:p>
    <w:p w:rsidR="00BF47CA" w:rsidRPr="00C3230D" w:rsidRDefault="00BF47CA" w:rsidP="00BF47CA">
      <w:pPr>
        <w:rPr>
          <w:rFonts w:ascii="Times New Roman" w:hAnsi="Times New Roman"/>
          <w:sz w:val="22"/>
        </w:rPr>
      </w:pPr>
      <w:r w:rsidRPr="00C3230D">
        <w:rPr>
          <w:rFonts w:ascii="Times New Roman" w:hAnsi="Times New Roman"/>
          <w:sz w:val="22"/>
        </w:rPr>
        <w:t>Matt Bender</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ab/>
      </w:r>
      <w:r w:rsidRPr="00C3230D">
        <w:rPr>
          <w:rFonts w:ascii="Times New Roman" w:hAnsi="Times New Roman"/>
          <w:sz w:val="22"/>
        </w:rPr>
        <w:tab/>
      </w:r>
    </w:p>
    <w:sectPr w:rsidR="00BF47CA" w:rsidRPr="00C3230D" w:rsidSect="00BF4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8D"/>
    <w:multiLevelType w:val="hybridMultilevel"/>
    <w:tmpl w:val="C0642FAC"/>
    <w:lvl w:ilvl="0" w:tplc="C76A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B4967"/>
    <w:multiLevelType w:val="hybridMultilevel"/>
    <w:tmpl w:val="2E7A4F52"/>
    <w:lvl w:ilvl="0" w:tplc="ABC6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43631"/>
    <w:multiLevelType w:val="hybridMultilevel"/>
    <w:tmpl w:val="0ECAD4F6"/>
    <w:lvl w:ilvl="0" w:tplc="10F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224CB3"/>
    <w:multiLevelType w:val="hybridMultilevel"/>
    <w:tmpl w:val="058C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47CA"/>
    <w:rsid w:val="00005B60"/>
    <w:rsid w:val="00025DAE"/>
    <w:rsid w:val="00027BC1"/>
    <w:rsid w:val="000C7C6B"/>
    <w:rsid w:val="00160227"/>
    <w:rsid w:val="0018717F"/>
    <w:rsid w:val="002530F4"/>
    <w:rsid w:val="002E79BE"/>
    <w:rsid w:val="00331DE4"/>
    <w:rsid w:val="003425A8"/>
    <w:rsid w:val="00345FAC"/>
    <w:rsid w:val="00573832"/>
    <w:rsid w:val="005954E6"/>
    <w:rsid w:val="005E192B"/>
    <w:rsid w:val="006175E3"/>
    <w:rsid w:val="00617D36"/>
    <w:rsid w:val="0066349B"/>
    <w:rsid w:val="006870FB"/>
    <w:rsid w:val="00720112"/>
    <w:rsid w:val="007257AF"/>
    <w:rsid w:val="007258E2"/>
    <w:rsid w:val="00780694"/>
    <w:rsid w:val="007811AA"/>
    <w:rsid w:val="007D64F0"/>
    <w:rsid w:val="009141D0"/>
    <w:rsid w:val="0091530B"/>
    <w:rsid w:val="00A016CB"/>
    <w:rsid w:val="00B078A4"/>
    <w:rsid w:val="00BF47CA"/>
    <w:rsid w:val="00C22386"/>
    <w:rsid w:val="00C3230D"/>
    <w:rsid w:val="00C742E4"/>
    <w:rsid w:val="00C74F35"/>
    <w:rsid w:val="00C95D2D"/>
    <w:rsid w:val="00CA5C44"/>
    <w:rsid w:val="00DA512F"/>
    <w:rsid w:val="00DD7D36"/>
    <w:rsid w:val="00E33C1A"/>
    <w:rsid w:val="00F24E6A"/>
    <w:rsid w:val="00F44588"/>
    <w:rsid w:val="00F71BEA"/>
    <w:rsid w:val="00F90B8B"/>
    <w:rsid w:val="00F947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NJ</dc:creator>
  <cp:lastModifiedBy>The College of New Jersey</cp:lastModifiedBy>
  <cp:revision>2</cp:revision>
  <dcterms:created xsi:type="dcterms:W3CDTF">2012-03-20T13:12:00Z</dcterms:created>
  <dcterms:modified xsi:type="dcterms:W3CDTF">2012-03-20T13:12:00Z</dcterms:modified>
</cp:coreProperties>
</file>